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65" w:rsidRDefault="007A7165" w:rsidP="007A7165">
      <w:pPr>
        <w:rPr>
          <w:rFonts w:cs="Arial"/>
          <w:szCs w:val="20"/>
        </w:rPr>
      </w:pPr>
      <w:bookmarkStart w:id="0" w:name="_GoBack"/>
      <w:bookmarkEnd w:id="0"/>
    </w:p>
    <w:p w:rsidR="007A7165" w:rsidRPr="00964A18" w:rsidRDefault="0045795A" w:rsidP="00A271B9">
      <w:pPr>
        <w:pStyle w:val="Nzev"/>
        <w:rPr>
          <w:noProof/>
          <w:sz w:val="32"/>
          <w:szCs w:val="32"/>
          <w:lang w:eastAsia="cs-CZ"/>
        </w:rPr>
      </w:pPr>
      <w:r w:rsidRPr="005316A4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600" w:rsidRDefault="00AD3600" w:rsidP="007A7165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59264" filled="f" stroked="f" strokeweight="0.5pt">
                <v:textbox inset="0,0,1.13pt,0">
                  <w:txbxContent>
                    <w:p w:rsidR="00AD3600" w:rsidP="007A7165" w14:paraId="005A7BF4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="00964A18" w:rsidRPr="00964A18">
        <w:rPr>
          <w:noProof/>
          <w:lang w:eastAsia="cs-CZ"/>
        </w:rPr>
        <w:t xml:space="preserve"> </w:t>
      </w:r>
      <w:r w:rsidR="00964A18" w:rsidRPr="00964A18">
        <w:rPr>
          <w:noProof/>
          <w:sz w:val="32"/>
          <w:szCs w:val="32"/>
          <w:lang w:eastAsia="cs-CZ"/>
        </w:rPr>
        <w:t xml:space="preserve">DÍLČÍ SMLOUVA O POSKYTOVÁNÍ SLUŽEB </w:t>
      </w:r>
      <w:r w:rsidR="00964A18" w:rsidRPr="00964A18">
        <w:rPr>
          <w:noProof/>
          <w:sz w:val="32"/>
          <w:szCs w:val="32"/>
          <w:lang w:eastAsia="cs-CZ"/>
        </w:rPr>
        <w:br/>
      </w:r>
      <w:r w:rsidR="00964A18" w:rsidRPr="00964A18">
        <w:rPr>
          <w:sz w:val="32"/>
          <w:szCs w:val="32"/>
        </w:rPr>
        <w:t xml:space="preserve">č. </w:t>
      </w:r>
      <w:r w:rsidR="00964A18" w:rsidRPr="00964A18">
        <w:rPr>
          <w:rFonts w:cs="Arial"/>
          <w:sz w:val="32"/>
          <w:szCs w:val="32"/>
        </w:rPr>
        <w:t>[</w:t>
      </w:r>
      <w:r w:rsidR="00964A18" w:rsidRPr="00964A18">
        <w:rPr>
          <w:rFonts w:cs="Arial"/>
          <w:sz w:val="32"/>
          <w:szCs w:val="32"/>
          <w:highlight w:val="lightGray"/>
        </w:rPr>
        <w:t>DOPLNIT</w:t>
      </w:r>
      <w:r w:rsidR="00964A18" w:rsidRPr="00964A18">
        <w:rPr>
          <w:rFonts w:cs="Arial"/>
          <w:sz w:val="32"/>
          <w:szCs w:val="32"/>
        </w:rPr>
        <w:t>]</w:t>
      </w:r>
    </w:p>
    <w:p w:rsidR="007A7165" w:rsidRDefault="0045795A" w:rsidP="00A271B9">
      <w:pPr>
        <w:pStyle w:val="SubjectSpecification-ContractCzechRadio"/>
        <w:jc w:val="center"/>
        <w:rPr>
          <w:b/>
        </w:rPr>
      </w:pPr>
      <w:r w:rsidRPr="001841F5">
        <w:rPr>
          <w:b/>
        </w:rPr>
        <w:t>č. _CISLO_SMLOUVY_</w:t>
      </w:r>
    </w:p>
    <w:p w:rsidR="00A271B9" w:rsidRDefault="00A271B9" w:rsidP="007A7165">
      <w:pPr>
        <w:pStyle w:val="SubjectSpecification-ContractCzechRadio"/>
      </w:pPr>
    </w:p>
    <w:p w:rsidR="007A7165" w:rsidRDefault="0045795A" w:rsidP="007A7165">
      <w:pPr>
        <w:pStyle w:val="SubjectName-ContractCzechRadio"/>
        <w:rPr>
          <w:color w:val="auto"/>
        </w:rPr>
      </w:pPr>
      <w:r>
        <w:rPr>
          <w:color w:val="auto"/>
        </w:rPr>
        <w:t>Český rozhlas</w:t>
      </w:r>
    </w:p>
    <w:p w:rsidR="007A7165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>zřízený zákonem č. 484/1991 Sb., o Českém rozhlasu</w:t>
      </w:r>
    </w:p>
    <w:p w:rsidR="007A7165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>nezapisuje se do obchodního rejstříku</w:t>
      </w:r>
    </w:p>
    <w:p w:rsidR="007A7165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>se sídlem Vinohradská 12, 120 99 Praha 2</w:t>
      </w:r>
    </w:p>
    <w:p w:rsidR="007A7165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>zastoupený</w:t>
      </w:r>
      <w:r w:rsidR="00A271B9" w:rsidRPr="00BC588F">
        <w:rPr>
          <w:color w:val="auto"/>
        </w:rPr>
        <w:t xml:space="preserve">: </w:t>
      </w:r>
      <w:r w:rsidR="00A271B9" w:rsidRPr="00F676D2">
        <w:rPr>
          <w:color w:val="auto"/>
          <w:highlight w:val="lightGray"/>
        </w:rPr>
        <w:t>_ZASTUPUJE_</w:t>
      </w:r>
    </w:p>
    <w:p w:rsidR="007A7165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>IČ</w:t>
      </w:r>
      <w:r w:rsidR="00575806">
        <w:rPr>
          <w:color w:val="auto"/>
        </w:rPr>
        <w:t>O</w:t>
      </w:r>
      <w:r>
        <w:rPr>
          <w:color w:val="auto"/>
        </w:rPr>
        <w:t xml:space="preserve"> 45245053, DIČ CZ45245053</w:t>
      </w:r>
    </w:p>
    <w:p w:rsidR="007A7165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 xml:space="preserve">bankovní spojení: </w:t>
      </w:r>
      <w:proofErr w:type="spellStart"/>
      <w:r>
        <w:rPr>
          <w:color w:val="auto"/>
        </w:rPr>
        <w:t>Raiffeisenbank</w:t>
      </w:r>
      <w:proofErr w:type="spellEnd"/>
      <w:r>
        <w:rPr>
          <w:color w:val="auto"/>
        </w:rPr>
        <w:t xml:space="preserve"> a.s., č</w:t>
      </w:r>
      <w:r w:rsidR="00C10C4C">
        <w:rPr>
          <w:color w:val="auto"/>
        </w:rPr>
        <w:t xml:space="preserve">íslo </w:t>
      </w:r>
      <w:r>
        <w:rPr>
          <w:color w:val="auto"/>
        </w:rPr>
        <w:t>ú</w:t>
      </w:r>
      <w:r w:rsidR="00C10C4C">
        <w:rPr>
          <w:color w:val="auto"/>
        </w:rPr>
        <w:t xml:space="preserve">čtu: </w:t>
      </w:r>
      <w:r>
        <w:rPr>
          <w:color w:val="auto"/>
        </w:rPr>
        <w:t>1001040797/5500</w:t>
      </w:r>
    </w:p>
    <w:p w:rsidR="00F676D2" w:rsidRDefault="0045795A" w:rsidP="00F676D2">
      <w:pPr>
        <w:pStyle w:val="SubjectSpecification-ContractCzechRadio"/>
        <w:rPr>
          <w:rFonts w:cs="Arial"/>
          <w:szCs w:val="20"/>
        </w:rPr>
      </w:pPr>
      <w:r>
        <w:rPr>
          <w:color w:val="auto"/>
        </w:rPr>
        <w:t xml:space="preserve">zástupce pro věcná jednání </w:t>
      </w:r>
      <w:r>
        <w:rPr>
          <w:color w:val="auto"/>
        </w:rPr>
        <w:tab/>
      </w:r>
      <w:r>
        <w:rPr>
          <w:rFonts w:cs="Arial"/>
          <w:szCs w:val="20"/>
        </w:rPr>
        <w:t>PhDr. Markéta Součková</w:t>
      </w:r>
    </w:p>
    <w:p w:rsidR="00F676D2" w:rsidRPr="007317CC" w:rsidRDefault="0045795A" w:rsidP="00F676D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</w:t>
      </w:r>
      <w:r>
        <w:rPr>
          <w:rFonts w:cs="Arial"/>
          <w:szCs w:val="20"/>
        </w:rPr>
        <w:t>221 551 334</w:t>
      </w:r>
    </w:p>
    <w:p w:rsidR="00964A18" w:rsidRDefault="0045795A" w:rsidP="00F676D2">
      <w:pPr>
        <w:pStyle w:val="SubjectSpecification-ContractCzechRadio"/>
        <w:rPr>
          <w:rFonts w:cs="Arial"/>
          <w:szCs w:val="20"/>
        </w:rPr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e-mail:</w:t>
      </w:r>
      <w:r>
        <w:rPr>
          <w:rFonts w:cs="Arial"/>
          <w:szCs w:val="20"/>
        </w:rPr>
        <w:t xml:space="preserve"> </w:t>
      </w:r>
      <w:hyperlink r:id="rId8" w:history="1">
        <w:r w:rsidRPr="00ED6F1C">
          <w:rPr>
            <w:rStyle w:val="Hypertextovodkaz"/>
            <w:rFonts w:cs="Arial"/>
            <w:szCs w:val="20"/>
          </w:rPr>
          <w:t>marketa.souckova@rozhlas.cz</w:t>
        </w:r>
      </w:hyperlink>
    </w:p>
    <w:p w:rsidR="007A7165" w:rsidRDefault="0045795A" w:rsidP="00964A18">
      <w:pPr>
        <w:pStyle w:val="SubjectSpecification-ContractCzechRadio"/>
        <w:rPr>
          <w:color w:val="auto"/>
        </w:rPr>
      </w:pPr>
      <w:r>
        <w:rPr>
          <w:color w:val="auto"/>
        </w:rPr>
        <w:t>(dále jen jako „</w:t>
      </w:r>
      <w:r>
        <w:rPr>
          <w:b/>
          <w:color w:val="auto"/>
        </w:rPr>
        <w:t>objednatel</w:t>
      </w:r>
      <w:r>
        <w:rPr>
          <w:color w:val="auto"/>
        </w:rPr>
        <w:t>“ nebo „</w:t>
      </w:r>
      <w:r>
        <w:rPr>
          <w:b/>
          <w:color w:val="auto"/>
        </w:rPr>
        <w:t>Český rozhlas</w:t>
      </w:r>
      <w:r>
        <w:rPr>
          <w:color w:val="auto"/>
        </w:rPr>
        <w:t>“)</w:t>
      </w:r>
    </w:p>
    <w:p w:rsidR="007A7165" w:rsidRDefault="007A7165" w:rsidP="007A7165"/>
    <w:p w:rsidR="007A7165" w:rsidRDefault="0045795A" w:rsidP="007A7165">
      <w:r>
        <w:t>a</w:t>
      </w:r>
    </w:p>
    <w:p w:rsidR="007A7165" w:rsidRDefault="007A7165" w:rsidP="007A7165"/>
    <w:p w:rsidR="007A7165" w:rsidRDefault="0045795A" w:rsidP="007A7165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POSKYTOVATELE</w:t>
      </w:r>
      <w:r>
        <w:rPr>
          <w:rFonts w:cs="Arial"/>
          <w:szCs w:val="20"/>
        </w:rPr>
        <w:t>]</w:t>
      </w:r>
    </w:p>
    <w:p w:rsidR="007A7165" w:rsidRPr="007A7165" w:rsidRDefault="0045795A" w:rsidP="007A7165">
      <w:pPr>
        <w:pStyle w:val="SubjectSpecification-ContractCzechRadio"/>
      </w:pPr>
      <w:r w:rsidRPr="007A7165">
        <w:rPr>
          <w:rFonts w:cs="Arial"/>
          <w:szCs w:val="20"/>
          <w:highlight w:val="yellow"/>
        </w:rPr>
        <w:t xml:space="preserve">[DOPLNIT ZÁPIS </w:t>
      </w:r>
      <w:r>
        <w:rPr>
          <w:rFonts w:cs="Arial"/>
          <w:szCs w:val="20"/>
          <w:highlight w:val="yellow"/>
        </w:rPr>
        <w:t xml:space="preserve">POSKYTOVATELE </w:t>
      </w:r>
      <w:r w:rsidRPr="007A7165">
        <w:rPr>
          <w:rFonts w:cs="Arial"/>
          <w:szCs w:val="20"/>
          <w:highlight w:val="yellow"/>
        </w:rPr>
        <w:t>VE VEŘEJNÉM REJSTŘÍKU]</w:t>
      </w:r>
    </w:p>
    <w:p w:rsidR="007A7165" w:rsidRDefault="0045795A" w:rsidP="007A7165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POSKYTOVATELE</w:t>
      </w:r>
      <w:r>
        <w:rPr>
          <w:rFonts w:cs="Arial"/>
          <w:szCs w:val="20"/>
        </w:rPr>
        <w:t>]</w:t>
      </w:r>
    </w:p>
    <w:p w:rsidR="007A7165" w:rsidRDefault="0045795A" w:rsidP="007A7165">
      <w:pPr>
        <w:pStyle w:val="SubjectSpecification-ContractCzechRadio"/>
      </w:pPr>
      <w:r>
        <w:rPr>
          <w:rFonts w:cs="Arial"/>
          <w:szCs w:val="20"/>
        </w:rPr>
        <w:t>zastoupená: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:rsidR="007A7165" w:rsidRDefault="0045795A" w:rsidP="007A7165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57580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POSKYTOVATELE</w:t>
      </w:r>
      <w:r>
        <w:rPr>
          <w:rFonts w:cs="Arial"/>
          <w:szCs w:val="20"/>
        </w:rPr>
        <w:t>]</w:t>
      </w:r>
    </w:p>
    <w:p w:rsidR="007A7165" w:rsidRDefault="0045795A" w:rsidP="007A7165">
      <w:pPr>
        <w:pStyle w:val="SubjectSpecification-ContractCzechRadio"/>
        <w:rPr>
          <w:rFonts w:cs="Arial"/>
          <w:szCs w:val="20"/>
        </w:rPr>
      </w:pPr>
      <w:r>
        <w:rPr>
          <w:color w:val="auto"/>
        </w:rPr>
        <w:t xml:space="preserve">bankovní spojení: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C10C4C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C10C4C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7A7165" w:rsidRDefault="0045795A" w:rsidP="007A7165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7A7165" w:rsidRDefault="0045795A" w:rsidP="007A7165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7A7165" w:rsidRPr="007A7165" w:rsidRDefault="0045795A" w:rsidP="007A7165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A705A4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>(dále jen jako „</w:t>
      </w:r>
      <w:r>
        <w:rPr>
          <w:b/>
          <w:color w:val="auto"/>
        </w:rPr>
        <w:t>poskytovatel</w:t>
      </w:r>
      <w:r>
        <w:rPr>
          <w:color w:val="auto"/>
        </w:rPr>
        <w:t>“)</w:t>
      </w:r>
    </w:p>
    <w:p w:rsidR="007A7165" w:rsidRDefault="0045795A" w:rsidP="007A7165">
      <w:pPr>
        <w:pStyle w:val="SubjectSpecification-ContractCzechRadio"/>
        <w:rPr>
          <w:color w:val="auto"/>
        </w:rPr>
      </w:pPr>
      <w:r>
        <w:rPr>
          <w:color w:val="auto"/>
        </w:rPr>
        <w:t xml:space="preserve">(dále </w:t>
      </w:r>
      <w:r w:rsidR="00A705A4">
        <w:rPr>
          <w:color w:val="auto"/>
        </w:rPr>
        <w:t xml:space="preserve">všichni </w:t>
      </w:r>
      <w:r>
        <w:rPr>
          <w:color w:val="auto"/>
        </w:rPr>
        <w:t>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</w:t>
      </w:r>
      <w:r w:rsidR="00C9182B">
        <w:rPr>
          <w:color w:val="auto"/>
        </w:rPr>
        <w:t xml:space="preserve"> anebo jednotlivě</w:t>
      </w:r>
      <w:r w:rsidR="00C10C4C">
        <w:rPr>
          <w:color w:val="auto"/>
        </w:rPr>
        <w:t xml:space="preserve"> také</w:t>
      </w:r>
      <w:r w:rsidR="00C9182B">
        <w:rPr>
          <w:color w:val="auto"/>
        </w:rPr>
        <w:t xml:space="preserve"> jako „</w:t>
      </w:r>
      <w:r w:rsidR="00C9182B" w:rsidRPr="00A271B9">
        <w:rPr>
          <w:b/>
          <w:color w:val="auto"/>
        </w:rPr>
        <w:t>smluvní strana</w:t>
      </w:r>
      <w:r w:rsidR="00C9182B">
        <w:rPr>
          <w:color w:val="auto"/>
        </w:rPr>
        <w:t>“</w:t>
      </w:r>
      <w:r>
        <w:rPr>
          <w:color w:val="auto"/>
        </w:rPr>
        <w:t>)</w:t>
      </w:r>
    </w:p>
    <w:p w:rsidR="007A7165" w:rsidRDefault="007A7165" w:rsidP="007A7165"/>
    <w:p w:rsidR="007A7165" w:rsidRDefault="007A7165" w:rsidP="007A7165"/>
    <w:p w:rsidR="00964A18" w:rsidRPr="00BE2141" w:rsidRDefault="0045795A" w:rsidP="00964A18">
      <w:pPr>
        <w:jc w:val="center"/>
      </w:pPr>
      <w:r w:rsidRPr="000F4A6E">
        <w:t xml:space="preserve">uzavírají v souladu s ustanovením § </w:t>
      </w:r>
      <w:r>
        <w:t>1746 odst. 2</w:t>
      </w:r>
      <w:r w:rsidRPr="006D0812">
        <w:t xml:space="preserve"> </w:t>
      </w:r>
      <w:r w:rsidRPr="000F4A6E">
        <w:t>a násl. zákona č. 89/2012 Sb., občanský zákoník, ve znění pozdějších předpisů (dále jen „</w:t>
      </w:r>
      <w:r w:rsidRPr="000F4A6E">
        <w:rPr>
          <w:b/>
        </w:rPr>
        <w:t>OZ</w:t>
      </w:r>
      <w:r w:rsidRPr="000F4A6E">
        <w:t xml:space="preserve">“) </w:t>
      </w:r>
      <w:r>
        <w:t xml:space="preserve">v rámci veřejné zakázky – nákupního systému č. j. </w:t>
      </w:r>
      <w:r w:rsidR="00F676D2">
        <w:rPr>
          <w:b/>
        </w:rPr>
        <w:t>MR1</w:t>
      </w:r>
      <w:r>
        <w:rPr>
          <w:b/>
        </w:rPr>
        <w:t>4/</w:t>
      </w:r>
      <w:r w:rsidR="00F676D2">
        <w:rPr>
          <w:b/>
        </w:rPr>
        <w:t>2024</w:t>
      </w:r>
      <w:r>
        <w:t xml:space="preserve"> s názvem </w:t>
      </w:r>
      <w:r w:rsidRPr="007447AC">
        <w:t>“</w:t>
      </w:r>
      <w:r w:rsidR="00F676D2" w:rsidRPr="00F676D2">
        <w:t xml:space="preserve"> </w:t>
      </w:r>
      <w:r w:rsidR="00F676D2" w:rsidRPr="00F676D2">
        <w:rPr>
          <w:b/>
        </w:rPr>
        <w:t>Nákupní systém na IT kurzy</w:t>
      </w:r>
      <w:r>
        <w:rPr>
          <w:b/>
        </w:rPr>
        <w:t xml:space="preserve">“ </w:t>
      </w:r>
      <w:r w:rsidRPr="009F1505">
        <w:t xml:space="preserve">(dále jen </w:t>
      </w:r>
      <w:r w:rsidRPr="00FF524C">
        <w:t>„</w:t>
      </w:r>
      <w:r>
        <w:rPr>
          <w:b/>
        </w:rPr>
        <w:t>veřejná zakázka</w:t>
      </w:r>
      <w:r>
        <w:t xml:space="preserve">“) </w:t>
      </w:r>
      <w:r w:rsidRPr="000F4A6E">
        <w:t>t</w:t>
      </w:r>
      <w:r>
        <w:t>uto</w:t>
      </w:r>
      <w:r w:rsidR="009409D8">
        <w:t xml:space="preserve"> dílčí</w:t>
      </w:r>
      <w:r w:rsidRPr="000F4A6E">
        <w:t xml:space="preserve"> smlouvu</w:t>
      </w:r>
      <w:r>
        <w:t xml:space="preserve"> o poskytování služeb</w:t>
      </w:r>
      <w:r w:rsidRPr="000F4A6E">
        <w:t xml:space="preserve"> (dále jen „</w:t>
      </w:r>
      <w:r w:rsidRPr="000F4A6E">
        <w:rPr>
          <w:b/>
        </w:rPr>
        <w:t>smlouva</w:t>
      </w:r>
      <w:r w:rsidRPr="000F4A6E">
        <w:t>“)</w:t>
      </w:r>
      <w:r w:rsidRPr="00BE2141">
        <w:t xml:space="preserve"> </w:t>
      </w:r>
      <w:r>
        <w:t>k </w:t>
      </w:r>
      <w:proofErr w:type="spellStart"/>
      <w:r w:rsidRPr="00FF524C">
        <w:rPr>
          <w:b/>
        </w:rPr>
        <w:t>minitendru</w:t>
      </w:r>
      <w:proofErr w:type="spellEnd"/>
      <w:r w:rsidRPr="00FF524C">
        <w:rPr>
          <w:b/>
        </w:rPr>
        <w:t xml:space="preserve"> č. </w:t>
      </w:r>
      <w:r w:rsidRPr="007447AC">
        <w:rPr>
          <w:rFonts w:cs="Arial"/>
          <w:b/>
          <w:szCs w:val="20"/>
          <w:highlight w:val="lightGray"/>
        </w:rPr>
        <w:t>[DOPLNIT]</w:t>
      </w:r>
      <w:r>
        <w:rPr>
          <w:rFonts w:cs="Arial"/>
          <w:szCs w:val="20"/>
          <w:highlight w:val="lightGray"/>
        </w:rPr>
        <w:t>.</w:t>
      </w:r>
    </w:p>
    <w:p w:rsidR="00964A18" w:rsidRPr="000F4A6E" w:rsidRDefault="0045795A" w:rsidP="00DF6677">
      <w:pPr>
        <w:pStyle w:val="Heading-Number-ContractCzechRadio"/>
      </w:pPr>
      <w:r w:rsidRPr="000F4A6E">
        <w:t>Předmět smlouvy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4545D6">
        <w:t xml:space="preserve">Smlouvou se </w:t>
      </w:r>
      <w:r>
        <w:t>poskytovatel</w:t>
      </w:r>
      <w:r w:rsidRPr="004545D6">
        <w:t xml:space="preserve"> zavazuje </w:t>
      </w:r>
      <w:r>
        <w:t xml:space="preserve">poskytovat </w:t>
      </w:r>
      <w:r w:rsidRPr="004545D6">
        <w:t xml:space="preserve">na svůj náklad a nebezpečí pro objednatele </w:t>
      </w:r>
      <w:r>
        <w:t>služby</w:t>
      </w:r>
      <w:r w:rsidRPr="004545D6">
        <w:t xml:space="preserve"> a objednatel se zavazuje </w:t>
      </w:r>
      <w:r>
        <w:t xml:space="preserve">za řádně poskytnuté služby zaplatit poskytovateli sjednanou </w:t>
      </w:r>
      <w:r w:rsidRPr="004545D6">
        <w:t>cenu.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Předmětem této smlouvy je povinnost </w:t>
      </w:r>
      <w:r>
        <w:t xml:space="preserve">poskytovatele poskytovat objednateli následující služby </w:t>
      </w:r>
      <w:r w:rsidRPr="003D62A6">
        <w:rPr>
          <w:highlight w:val="lightGray"/>
        </w:rPr>
        <w:t>[</w:t>
      </w:r>
      <w:r w:rsidRPr="003D62A6">
        <w:rPr>
          <w:b/>
          <w:highlight w:val="lightGray"/>
        </w:rPr>
        <w:t>DOPLNIT SPECIFIKACI KONKRÉTNÍCH SLUŽEB</w:t>
      </w:r>
      <w:r w:rsidRPr="003D62A6">
        <w:rPr>
          <w:highlight w:val="lightGray"/>
        </w:rPr>
        <w:t>]</w:t>
      </w:r>
      <w:r>
        <w:t xml:space="preserve">: </w:t>
      </w:r>
    </w:p>
    <w:p w:rsidR="00964A18" w:rsidRDefault="0045795A" w:rsidP="00964A18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D0C33">
        <w:rPr>
          <w:b/>
        </w:rPr>
        <w:t>služby</w:t>
      </w:r>
      <w:r w:rsidRPr="00B27C14">
        <w:t>“</w:t>
      </w:r>
      <w:r w:rsidR="00F676D2">
        <w:t xml:space="preserve"> nebo „</w:t>
      </w:r>
      <w:r w:rsidR="003D65C1">
        <w:rPr>
          <w:b/>
        </w:rPr>
        <w:t>školení</w:t>
      </w:r>
      <w:r w:rsidR="00F676D2">
        <w:t>“</w:t>
      </w:r>
      <w:r w:rsidRPr="00B27C14">
        <w:t>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 xml:space="preserve">za </w:t>
      </w:r>
      <w:r w:rsidR="00F676D2">
        <w:t>zajištění těchto služeb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:rsidR="003D65C1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lastRenderedPageBreak/>
        <w:t>Školení dle předchozího odstavce mohou být realizována buď prezenční formou za fyzické účasti školených osob přímo na školení (dále jen „</w:t>
      </w:r>
      <w:r w:rsidRPr="005069E0">
        <w:rPr>
          <w:b/>
        </w:rPr>
        <w:t>prezenční školení</w:t>
      </w:r>
      <w:r>
        <w:t xml:space="preserve">“), nebo se může jednat o online školení, za předpokladu, že budou dodrženy podmínky stanovené </w:t>
      </w:r>
      <w:r w:rsidR="008E477B">
        <w:t xml:space="preserve">touto smlouvou </w:t>
      </w:r>
      <w:r>
        <w:t>(dále jen „</w:t>
      </w:r>
      <w:r w:rsidRPr="005069E0">
        <w:rPr>
          <w:b/>
        </w:rPr>
        <w:t>online školení</w:t>
      </w:r>
      <w:r>
        <w:t>“). R</w:t>
      </w:r>
      <w:r w:rsidRPr="00244E4C">
        <w:t xml:space="preserve">ozsah </w:t>
      </w:r>
      <w:r>
        <w:t>školení</w:t>
      </w:r>
      <w:r w:rsidRPr="00244E4C">
        <w:t xml:space="preserve"> (délka v hodinách či ve dnech), osnova i p</w:t>
      </w:r>
      <w:r>
        <w:t>rofil absolventů</w:t>
      </w:r>
      <w:r w:rsidRPr="00244E4C">
        <w:t xml:space="preserve"> kurz</w:t>
      </w:r>
      <w:r>
        <w:t>ů</w:t>
      </w:r>
      <w:r w:rsidRPr="00244E4C">
        <w:t xml:space="preserve"> jsou v prezenční </w:t>
      </w:r>
      <w:r>
        <w:t xml:space="preserve">i online </w:t>
      </w:r>
      <w:r w:rsidRPr="00244E4C">
        <w:t>formě</w:t>
      </w:r>
      <w:r>
        <w:t xml:space="preserve"> školení shodné.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t xml:space="preserve">Specifikace </w:t>
      </w:r>
      <w:r w:rsidR="008E477B">
        <w:t>služeb</w:t>
      </w:r>
      <w:r>
        <w:t>, jakož i podmínky provádění</w:t>
      </w:r>
      <w:r w:rsidR="008E477B">
        <w:t xml:space="preserve"> služeb</w:t>
      </w:r>
      <w:r>
        <w:t xml:space="preserve"> jsou blíže konkretizovány v příloze této smlouvy.</w:t>
      </w:r>
    </w:p>
    <w:p w:rsidR="00964A18" w:rsidRPr="006D0812" w:rsidRDefault="0045795A" w:rsidP="00964A18">
      <w:pPr>
        <w:pStyle w:val="Heading-Number-ContractCzechRadio"/>
        <w:numPr>
          <w:ilvl w:val="0"/>
          <w:numId w:val="19"/>
        </w:numPr>
      </w:pPr>
      <w:r w:rsidRPr="006D0812">
        <w:t>Místo a doba plnění</w:t>
      </w:r>
    </w:p>
    <w:p w:rsidR="000359EA" w:rsidRPr="005F0423" w:rsidRDefault="0045795A" w:rsidP="000359EA">
      <w:pPr>
        <w:pStyle w:val="ListNumber-ContractCzechRadio"/>
        <w:numPr>
          <w:ilvl w:val="1"/>
          <w:numId w:val="19"/>
        </w:numPr>
        <w:jc w:val="both"/>
      </w:pPr>
      <w:r>
        <w:t xml:space="preserve">V případě prezenčního školení </w:t>
      </w:r>
      <w:r w:rsidRPr="004545D6">
        <w:t>je</w:t>
      </w:r>
      <w:r>
        <w:t xml:space="preserve"> místem poskytování </w:t>
      </w:r>
      <w:r w:rsidR="003D65C1">
        <w:t>služeb</w:t>
      </w:r>
      <w:r w:rsidRPr="004545D6">
        <w:t xml:space="preserve"> </w:t>
      </w:r>
      <w:r>
        <w:t>buď</w:t>
      </w:r>
      <w:r w:rsidRPr="00E473DC">
        <w:rPr>
          <w:b/>
        </w:rPr>
        <w:t xml:space="preserve"> sídlo či provozovna poskytovatele na adrese </w:t>
      </w:r>
      <w:r w:rsidRPr="00E473DC">
        <w:rPr>
          <w:rFonts w:cs="Arial"/>
          <w:b/>
          <w:szCs w:val="20"/>
        </w:rPr>
        <w:t>[</w:t>
      </w:r>
      <w:r w:rsidRPr="00E473DC">
        <w:rPr>
          <w:rFonts w:cs="Arial"/>
          <w:b/>
          <w:szCs w:val="20"/>
          <w:highlight w:val="yellow"/>
        </w:rPr>
        <w:t>DOPLNIT</w:t>
      </w:r>
      <w:r w:rsidRPr="00E473DC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nebo adresa určená poskytovatelem a oznámená objednateli. </w:t>
      </w:r>
      <w:r w:rsidRPr="00C56134">
        <w:rPr>
          <w:rStyle w:val="Odkaznakoment"/>
          <w:vertAlign w:val="baseline"/>
        </w:rPr>
        <w:t>V případě online školení bude místem poskytování služeb místo, kde se v době školení bude zaměstnanec nacházet, zpravidla jeho bydliště nebo pracoviště</w:t>
      </w:r>
      <w:r w:rsidR="003D65C1">
        <w:rPr>
          <w:rStyle w:val="Odkaznakoment"/>
          <w:vertAlign w:val="baseline"/>
        </w:rPr>
        <w:t>.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t>Poskytovatel</w:t>
      </w:r>
      <w:r w:rsidRPr="004545D6">
        <w:t xml:space="preserve"> se zavazuje </w:t>
      </w:r>
      <w:r>
        <w:t>poskytovat služby na vlastní náklad v dohodnutých termínech</w:t>
      </w:r>
      <w:r w:rsidRPr="004545D6">
        <w:t xml:space="preserve"> </w:t>
      </w:r>
      <w:r w:rsidR="00F676D2">
        <w:t xml:space="preserve">dle </w:t>
      </w:r>
      <w:r>
        <w:t>této smlouvy.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964A18" w:rsidRPr="000F4A6E" w:rsidRDefault="0045795A" w:rsidP="00964A18">
      <w:pPr>
        <w:pStyle w:val="Heading-Number-ContractCzechRadio"/>
        <w:numPr>
          <w:ilvl w:val="0"/>
          <w:numId w:val="19"/>
        </w:numPr>
        <w:ind w:right="-398"/>
      </w:pPr>
      <w:r w:rsidRPr="000F4A6E">
        <w:t xml:space="preserve">Cena zboží </w:t>
      </w:r>
      <w:r>
        <w:t>a platební podmínky</w:t>
      </w:r>
    </w:p>
    <w:p w:rsidR="00964A18" w:rsidRPr="004545D6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4545D6">
        <w:t xml:space="preserve">Cena </w:t>
      </w:r>
      <w:r>
        <w:t>za poskytování služeb</w:t>
      </w:r>
      <w:r w:rsidRPr="00BD0C33">
        <w:t xml:space="preserve"> je</w:t>
      </w:r>
      <w:r>
        <w:t xml:space="preserve"> dána</w:t>
      </w:r>
      <w:r w:rsidRPr="00BD0C33">
        <w:t xml:space="preserve"> </w:t>
      </w:r>
      <w:r>
        <w:t xml:space="preserve">nabídkou poskytovatele ve veřejné zakázce a činí </w:t>
      </w:r>
      <w:r w:rsidRPr="00F676D2">
        <w:rPr>
          <w:highlight w:val="lightGray"/>
        </w:rPr>
        <w:t>[</w:t>
      </w:r>
      <w:r w:rsidRPr="00F676D2">
        <w:rPr>
          <w:b/>
          <w:highlight w:val="lightGray"/>
        </w:rPr>
        <w:t>DOPLNIT</w:t>
      </w:r>
      <w:r w:rsidRPr="00F676D2">
        <w:rPr>
          <w:highlight w:val="lightGray"/>
        </w:rPr>
        <w:t>]</w:t>
      </w:r>
      <w:r w:rsidRPr="004216FE">
        <w:rPr>
          <w:b/>
        </w:rPr>
        <w:t>,- Kč</w:t>
      </w:r>
      <w:r>
        <w:rPr>
          <w:b/>
        </w:rPr>
        <w:t xml:space="preserve"> </w:t>
      </w:r>
      <w:r>
        <w:t xml:space="preserve">(slovy: </w:t>
      </w:r>
      <w:r w:rsidRPr="00F676D2">
        <w:rPr>
          <w:highlight w:val="lightGray"/>
        </w:rPr>
        <w:t>[DOPLNIT]</w:t>
      </w:r>
      <w:r>
        <w:t xml:space="preserve"> korun českých)</w:t>
      </w:r>
      <w:r w:rsidRPr="004216FE">
        <w:rPr>
          <w:b/>
        </w:rPr>
        <w:t xml:space="preserve"> </w:t>
      </w:r>
      <w:r w:rsidRPr="00AA6ED4">
        <w:rPr>
          <w:b/>
        </w:rPr>
        <w:t>bez DPH</w:t>
      </w:r>
      <w:r>
        <w:t xml:space="preserve">. </w:t>
      </w:r>
      <w:r w:rsidR="009F3727">
        <w:t>K ceně</w:t>
      </w:r>
      <w:r w:rsidRPr="00AF32E6">
        <w:t xml:space="preserve"> </w:t>
      </w:r>
      <w:r>
        <w:t xml:space="preserve">bude </w:t>
      </w:r>
      <w:r w:rsidR="009F3727">
        <w:t xml:space="preserve">přičtena DPH </w:t>
      </w:r>
      <w:r>
        <w:t>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r w:rsidR="00F676D2">
        <w:rPr>
          <w:b/>
        </w:rPr>
        <w:t>Z</w:t>
      </w:r>
      <w:r w:rsidRPr="00E02CC8">
        <w:rPr>
          <w:b/>
        </w:rPr>
        <w:t>DPH</w:t>
      </w:r>
      <w:r>
        <w:t>“).</w:t>
      </w:r>
    </w:p>
    <w:p w:rsidR="00964A18" w:rsidRPr="00B27C14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t>C</w:t>
      </w:r>
      <w:r w:rsidRPr="004545D6">
        <w:t>ena dle předchozí</w:t>
      </w:r>
      <w:r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</w:t>
      </w:r>
      <w:r>
        <w:t xml:space="preserve">a splněním všech povinností </w:t>
      </w:r>
      <w:r w:rsidR="000B1874">
        <w:t xml:space="preserve">dle této smlouvy. </w:t>
      </w:r>
      <w:r>
        <w:t>Objednatel neposkytuje poskytovateli jakékoli zálohy.</w:t>
      </w:r>
    </w:p>
    <w:p w:rsidR="00964A18" w:rsidRPr="00B27C14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B27C14">
        <w:t xml:space="preserve">Úhrada ceny bude provedena </w:t>
      </w:r>
      <w:r>
        <w:t xml:space="preserve">objednatelem </w:t>
      </w:r>
      <w:r w:rsidRPr="00B27C14">
        <w:t xml:space="preserve">po řádném poskytnutí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t xml:space="preserve">Splatnost faktury činí 24 dnů od data jejího vystavení poskytovatelem za předpokladu, že k doručení faktury objednateli dojde do 3 dnů od data jejího vystavení. V případě pozdějšího doručení faktury činí splatnost 21 dnů od data jejího skutečného doručení objednateli. </w:t>
      </w:r>
      <w:r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9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:rsidR="00964A18" w:rsidRPr="00B27C14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B27C14">
        <w:t>Faktura musí mít veškeré náležitosti dle platných právních předpisů</w:t>
      </w:r>
      <w:r>
        <w:t xml:space="preserve"> a její p</w:t>
      </w:r>
      <w:r w:rsidRPr="00B27C14">
        <w:t xml:space="preserve">řílohou </w:t>
      </w:r>
      <w:r>
        <w:t>musí být</w:t>
      </w:r>
      <w:r w:rsidRPr="00B27C14">
        <w:t xml:space="preserve"> </w:t>
      </w:r>
      <w:r>
        <w:t>kopie protokolu</w:t>
      </w:r>
      <w:r w:rsidRPr="00B27C14">
        <w:t xml:space="preserve"> o </w:t>
      </w:r>
      <w:r>
        <w:t>poskytnutí</w:t>
      </w:r>
      <w:r w:rsidRPr="00B27C14">
        <w:t xml:space="preserve"> </w:t>
      </w:r>
      <w:r>
        <w:t>služeb potvrzeného</w:t>
      </w:r>
      <w:r w:rsidRPr="00B27C14">
        <w:t xml:space="preserve">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tuto dobu lhůta splatnosti neběží a začíná plynout </w:t>
      </w:r>
      <w:r>
        <w:t>od počátku</w:t>
      </w:r>
      <w:r w:rsidRPr="00B27C14">
        <w:t xml:space="preserve"> okamžikem doručení nové nebo opravené faktury</w:t>
      </w:r>
      <w:r>
        <w:t xml:space="preserve"> objednateli</w:t>
      </w:r>
      <w:r w:rsidRPr="00B27C14">
        <w:t>.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lastRenderedPageBreak/>
        <w:t xml:space="preserve">Poskytovatel </w:t>
      </w:r>
      <w:r>
        <w:t xml:space="preserve">jako poskytovatel </w:t>
      </w:r>
      <w:r w:rsidRPr="006D0812">
        <w:t xml:space="preserve">zdanitelného plnění prohlašuje, že není v souladu s § 106a </w:t>
      </w:r>
      <w:r w:rsidR="003D65C1">
        <w:t>Z</w:t>
      </w:r>
      <w:r>
        <w:t>DPH,</w:t>
      </w:r>
      <w:r w:rsidRPr="006D0812">
        <w:t xml:space="preserve"> tzv. nespolehlivým plátcem. Smluvní strany se dohodly, že v případě, že Český rozhlas jako příjemce zdanitelného plnění </w:t>
      </w:r>
      <w:r w:rsidR="00F676D2">
        <w:t> bude ručit v souladu s § 109 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0359EA" w:rsidRDefault="0045795A" w:rsidP="000359EA">
      <w:pPr>
        <w:pStyle w:val="Heading-Number-ContractCzechRadio"/>
        <w:numPr>
          <w:ilvl w:val="0"/>
          <w:numId w:val="19"/>
        </w:numPr>
        <w:rPr>
          <w:rFonts w:cs="Arial"/>
          <w:color w:val="auto"/>
          <w:szCs w:val="24"/>
        </w:rPr>
      </w:pPr>
      <w:r>
        <w:rPr>
          <w:color w:val="auto"/>
        </w:rPr>
        <w:t>Řádné poskytnutí služeb</w:t>
      </w:r>
    </w:p>
    <w:p w:rsidR="003D65C1" w:rsidRDefault="0045795A" w:rsidP="003D65C1">
      <w:pPr>
        <w:pStyle w:val="ListNumber-ContractCzechRadio"/>
        <w:numPr>
          <w:ilvl w:val="1"/>
          <w:numId w:val="19"/>
        </w:numPr>
        <w:jc w:val="both"/>
      </w:pPr>
      <w:r>
        <w:t xml:space="preserve">Za okamžik řádného a včasného poskytnutí konkrétního školení ze strany poskytovatele v ujednaném rozsahu a kvalitě se považuje dodání certifikátu o absolvování školení všem zaměstnancům objednatele, kteří se školení dle této smlouvy zúčastnili. </w:t>
      </w:r>
    </w:p>
    <w:p w:rsidR="003D65C1" w:rsidRPr="00CD12B0" w:rsidRDefault="0045795A" w:rsidP="003D65C1">
      <w:pPr>
        <w:pStyle w:val="ListNumber-ContractCzechRadio"/>
        <w:numPr>
          <w:ilvl w:val="1"/>
          <w:numId w:val="19"/>
        </w:numPr>
        <w:jc w:val="both"/>
      </w:pPr>
      <w:r>
        <w:t>Za vady služeb se považují i vady poskytovatelem dodávaných studijních materiálů, certifikátů a jiných dokumentů.</w:t>
      </w:r>
      <w:r w:rsidRPr="00CE2CBF">
        <w:rPr>
          <w:rFonts w:cs="Arial"/>
        </w:rPr>
        <w:t> </w:t>
      </w:r>
    </w:p>
    <w:p w:rsidR="00964A18" w:rsidRPr="003D65C1" w:rsidRDefault="0045795A" w:rsidP="00964A18">
      <w:pPr>
        <w:pStyle w:val="Heading-Number-ContractCzechRadio"/>
        <w:numPr>
          <w:ilvl w:val="0"/>
          <w:numId w:val="19"/>
        </w:numPr>
        <w:rPr>
          <w:color w:val="auto"/>
        </w:rPr>
      </w:pPr>
      <w:r w:rsidRPr="003D65C1">
        <w:rPr>
          <w:color w:val="auto"/>
        </w:rPr>
        <w:t>Kvalita služeb</w:t>
      </w:r>
    </w:p>
    <w:p w:rsidR="003D65C1" w:rsidRPr="00CE2CBF" w:rsidRDefault="0045795A" w:rsidP="003D65C1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>
        <w:t>.</w:t>
      </w:r>
      <w:r w:rsidRPr="00214A85">
        <w:t xml:space="preserve"> </w:t>
      </w:r>
    </w:p>
    <w:p w:rsidR="003D65C1" w:rsidRDefault="0045795A" w:rsidP="003D65C1">
      <w:pPr>
        <w:pStyle w:val="ListNumber-ContractCzechRadio"/>
        <w:numPr>
          <w:ilvl w:val="1"/>
          <w:numId w:val="19"/>
        </w:numPr>
        <w:jc w:val="both"/>
        <w:rPr>
          <w:color w:val="000000" w:themeColor="text1"/>
          <w:szCs w:val="24"/>
        </w:rPr>
      </w:pPr>
      <w:r>
        <w:rPr>
          <w:iCs/>
          <w:color w:val="000000" w:themeColor="text1"/>
        </w:rPr>
        <w:t>Poskytovatel dále podpisem této smlouvy potvrzuje, že je plně způsobilý k řádnému plnění svých povinností dle této smlouvy a že disponuje potřebnými originálními studijními materiály.  Poskytovatel se zavazuje zajistit, aby služby dle této smlouvy poskytovali pouze školitelé se vzděláním a zkušenostmi s prací v požadované oblasti, ke které se předmětná školení vztahují.</w:t>
      </w:r>
      <w:r>
        <w:rPr>
          <w:iCs/>
          <w:color w:val="000000" w:themeColor="text1"/>
          <w:sz w:val="18"/>
          <w:szCs w:val="18"/>
        </w:rPr>
        <w:t xml:space="preserve"> </w:t>
      </w:r>
      <w:r>
        <w:rPr>
          <w:iCs/>
          <w:color w:val="000000" w:themeColor="text1"/>
        </w:rPr>
        <w:t>Poskytovatel se taktéž zavazuje zajistit, že služby budou poskytovány v českém jazyce.</w:t>
      </w:r>
    </w:p>
    <w:p w:rsidR="003D65C1" w:rsidRPr="00CE2CBF" w:rsidRDefault="0045795A" w:rsidP="003D65C1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>
        <w:t xml:space="preserve">Poskytovatel odpovídá za to, že služby budou způsobilé ke svému užití, jejich kvalita bude odpovídat této smlouvě a zachovají si vlastnosti touto smlouvou vymezené, popř. obvyklé. </w:t>
      </w:r>
    </w:p>
    <w:p w:rsidR="00964A18" w:rsidRPr="006D0812" w:rsidRDefault="0045795A" w:rsidP="003D65C1">
      <w:pPr>
        <w:pStyle w:val="ListNumber-ContractCzechRadio"/>
        <w:numPr>
          <w:ilvl w:val="1"/>
          <w:numId w:val="19"/>
        </w:numPr>
        <w:jc w:val="both"/>
      </w:pPr>
      <w:r>
        <w:t>Poskytovatel je povinen bezplatně odstranit vady služeb, které se na službách objeví, a to nejpozději do deseti dní od jejího oznámení objednatelem, a to způsobem vhodným dle povahy vady, zejm. pak prostřednictvím poskytnutí náhradního termínu školení zdarma nebo poskytnutím slevy z ceny služeb dle této smlouvy. Právo volby způsobu odstranění vad náleží objednateli</w:t>
      </w:r>
      <w:r w:rsidR="00A72F92">
        <w:t>.</w:t>
      </w:r>
      <w:r w:rsidR="00A72F92" w:rsidRPr="006D0812">
        <w:t xml:space="preserve"> </w:t>
      </w:r>
    </w:p>
    <w:p w:rsidR="00964A18" w:rsidRDefault="0045795A" w:rsidP="00964A18">
      <w:pPr>
        <w:pStyle w:val="Heading-Number-ContractCzechRadio"/>
        <w:numPr>
          <w:ilvl w:val="0"/>
          <w:numId w:val="19"/>
        </w:numPr>
      </w:pPr>
      <w:r>
        <w:t>Změny smlouvy</w:t>
      </w: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ke smlouvě </w:t>
      </w:r>
      <w:r>
        <w:t xml:space="preserve">vzestupně číslovanými </w:t>
      </w:r>
      <w:r w:rsidRPr="006D0812">
        <w:t xml:space="preserve">počínaje </w:t>
      </w:r>
      <w:r>
        <w:t xml:space="preserve">řadovým </w:t>
      </w:r>
      <w:r w:rsidRPr="006D0812">
        <w:t>číslem 1 a podeps</w:t>
      </w:r>
      <w:r>
        <w:t>anými</w:t>
      </w:r>
      <w:r w:rsidRPr="006D0812">
        <w:t xml:space="preserve"> oprávněnými osobami obou smluvních stran. </w:t>
      </w: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4A18" w:rsidRPr="008519AB" w:rsidRDefault="00964A18" w:rsidP="00964A18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8" o:spid="_x0000_s1026" type="#_x0000_t202" style="width:2in;height:2in;margin-top:0;margin-left:0;mso-wrap-distance-bottom:0;mso-wrap-distance-left:9pt;mso-wrap-distance-right:9pt;mso-wrap-distance-top:0;mso-wrap-style:none;position:absolute;visibility:visible;v-text-anchor:top;z-index:251661312" filled="f" stroked="f">
                <v:textbox style="mso-fit-shape-to-text:t">
                  <w:txbxContent>
                    <w:p w:rsidR="00964A18" w:rsidRPr="008519AB" w:rsidP="00964A18" w14:paraId="267B0578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964A18" w:rsidRDefault="0045795A" w:rsidP="00964A18">
      <w:pPr>
        <w:pStyle w:val="Heading-Number-ContractCzechRadio"/>
        <w:numPr>
          <w:ilvl w:val="0"/>
          <w:numId w:val="19"/>
        </w:numPr>
      </w:pPr>
      <w:r>
        <w:t>Práva a povinnosti smluvních stran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8A4986">
        <w:rPr>
          <w:b/>
          <w:u w:val="single"/>
        </w:rPr>
        <w:t>Práva a povinnosti objednatele</w:t>
      </w:r>
      <w:r>
        <w:t>:</w:t>
      </w:r>
    </w:p>
    <w:p w:rsidR="00964A18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lastRenderedPageBreak/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964A18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964A18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8A4986">
        <w:rPr>
          <w:b/>
          <w:u w:val="single"/>
        </w:rPr>
        <w:t>Práva a povinnosti poskytovatele</w:t>
      </w:r>
      <w:r>
        <w:t>:</w:t>
      </w:r>
    </w:p>
    <w:p w:rsidR="00964A18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poskytovatel;</w:t>
      </w:r>
    </w:p>
    <w:p w:rsidR="00964A18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8E477B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rPr>
          <w:rFonts w:cs="Arial"/>
        </w:rPr>
        <w:t>p</w:t>
      </w:r>
      <w:r w:rsidRPr="00604F07">
        <w:rPr>
          <w:rFonts w:cs="Arial"/>
        </w:rPr>
        <w:t>oskytovatel se zavazuje potvrdit účast konkrétních zaměstnanců na školení vystavením certifikátu</w:t>
      </w:r>
      <w:r>
        <w:rPr>
          <w:rFonts w:cs="Arial"/>
        </w:rPr>
        <w:t xml:space="preserve"> (popř. jiného potvrzení)</w:t>
      </w:r>
      <w:r w:rsidRPr="00604F07">
        <w:rPr>
          <w:rFonts w:cs="Arial"/>
        </w:rPr>
        <w:t>, který na konci každého termínu školení bude předán zaměstnancům objednatele, kteří se školení zúčastnili</w:t>
      </w:r>
    </w:p>
    <w:p w:rsidR="00964A18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8E477B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t>poskytovatel má právo na zrušení termínu školení ze závažných důvodů. V takovém případě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>termín zrušeného školení, jenž plně splňuje podmínky této smlouvy;</w:t>
      </w:r>
    </w:p>
    <w:p w:rsidR="00964A18" w:rsidRDefault="0045795A" w:rsidP="00964A18">
      <w:pPr>
        <w:pStyle w:val="ListLetter-ContractCzechRadio"/>
        <w:numPr>
          <w:ilvl w:val="2"/>
          <w:numId w:val="19"/>
        </w:numPr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964A18" w:rsidRPr="006D0812" w:rsidRDefault="0045795A" w:rsidP="00964A18">
      <w:pPr>
        <w:pStyle w:val="Heading-Number-ContractCzechRadio"/>
        <w:numPr>
          <w:ilvl w:val="0"/>
          <w:numId w:val="19"/>
        </w:numPr>
      </w:pPr>
      <w:r w:rsidRPr="006D0812">
        <w:t>Sankce</w:t>
      </w:r>
    </w:p>
    <w:p w:rsidR="00964A18" w:rsidRPr="000B1874" w:rsidRDefault="0045795A" w:rsidP="000B1874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>
        <w:t xml:space="preserve">Zruší-li poskytovatel bez předchozí omluvy školení aniž by objednateli nabídl náhradní termín zrušeného školení dle podmínek této smlouvy, zavazuje se zaplatit objednateli smluvní pokutu ve výši </w:t>
      </w:r>
      <w:r w:rsidRPr="003D65C1">
        <w:rPr>
          <w:b/>
        </w:rPr>
        <w:t>10.000,- Kč</w:t>
      </w:r>
      <w:r>
        <w:t>. Smluvní pokutou není dotčen nárok objednatele na náhradu případné škody v plné výši z téhož právního důvodu</w:t>
      </w:r>
      <w:r w:rsidR="000B1874">
        <w:t>.</w:t>
      </w:r>
    </w:p>
    <w:p w:rsidR="00964A18" w:rsidRPr="000F1DC4" w:rsidRDefault="0045795A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>
        <w:t xml:space="preserve">Bude-li objednatel v prodlení se zaplacením ceny služeb, zavazuje se zaplatit poskytovateli smluvní pokutu ve výši </w:t>
      </w:r>
      <w:r w:rsidRPr="003D65C1">
        <w:rPr>
          <w:b/>
        </w:rPr>
        <w:t>0,05 %</w:t>
      </w:r>
      <w:r>
        <w:t xml:space="preserve"> z dlužné částky za každý započatý den prodlení</w:t>
      </w:r>
      <w:r w:rsidR="00A72F92" w:rsidRPr="00CF2EDD">
        <w:t xml:space="preserve">. </w:t>
      </w:r>
    </w:p>
    <w:p w:rsidR="00964A18" w:rsidRPr="008A4986" w:rsidRDefault="0045795A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>
        <w:lastRenderedPageBreak/>
        <w:t>Smluvní pokuty jsou splatné ve lhůtě 15 dnů od data doručení písemné výzvy k jejich úhradě druhé smluvní straně.</w:t>
      </w:r>
    </w:p>
    <w:p w:rsidR="00964A18" w:rsidRPr="008A4986" w:rsidRDefault="0045795A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:rsidR="00964A18" w:rsidRPr="000F1DC4" w:rsidRDefault="0045795A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964A18" w:rsidRDefault="0045795A" w:rsidP="00964A18">
      <w:pPr>
        <w:pStyle w:val="Heading-Number-ContractCzechRadio"/>
        <w:numPr>
          <w:ilvl w:val="0"/>
          <w:numId w:val="19"/>
        </w:numPr>
      </w:pPr>
      <w:r>
        <w:t>Zánik smlouvy</w:t>
      </w:r>
    </w:p>
    <w:p w:rsidR="00964A18" w:rsidRPr="008A4986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964A18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964A18" w:rsidRPr="00CD36A1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964A18" w:rsidRPr="00CF2EDD" w:rsidRDefault="0045795A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3D65C1" w:rsidRPr="004F50B1" w:rsidRDefault="0045795A" w:rsidP="003D65C1">
      <w:pPr>
        <w:pStyle w:val="ListLetter-ContractCzechRadio"/>
        <w:numPr>
          <w:ilvl w:val="2"/>
          <w:numId w:val="19"/>
        </w:numPr>
        <w:jc w:val="both"/>
        <w:rPr>
          <w:b/>
          <w:szCs w:val="24"/>
        </w:rPr>
      </w:pPr>
      <w:r>
        <w:t>v případě že poskytovatel nezrealizuje zrušený termín školení ani po předchozí výzvě objednatele;</w:t>
      </w:r>
    </w:p>
    <w:p w:rsidR="003D65C1" w:rsidRDefault="0045795A" w:rsidP="003D65C1">
      <w:pPr>
        <w:pStyle w:val="ListLetter-ContractCzechRadio"/>
        <w:numPr>
          <w:ilvl w:val="2"/>
          <w:numId w:val="19"/>
        </w:numPr>
        <w:jc w:val="both"/>
      </w:pPr>
      <w:r>
        <w:t>v případě, že poskytovatel opakovaně (nejméně dvakrát) porušuje smluvní povinnosti a nezjedná nápravu ani v přiměřené náhradní lhůtě poskytnuté objednatelem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65C1" w:rsidRPr="008519AB" w:rsidRDefault="003D65C1" w:rsidP="003D65C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10" o:spid="_x0000_s1027" type="#_x0000_t202" style="width:2in;height:2in;margin-top:0;margin-left:0;mso-wrap-distance-bottom:0;mso-wrap-distance-left:9pt;mso-wrap-distance-right:9pt;mso-wrap-distance-top:0;mso-wrap-style:none;position:absolute;visibility:visible;v-text-anchor:top;z-index:251663360" filled="f" stroked="f">
                <v:textbox style="mso-fit-shape-to-text:t">
                  <w:txbxContent>
                    <w:p w:rsidR="003D65C1" w:rsidRPr="008519AB" w:rsidP="003D65C1" w14:paraId="49542EBE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);</w:t>
      </w:r>
    </w:p>
    <w:p w:rsidR="000B1874" w:rsidRDefault="0045795A" w:rsidP="003D65C1">
      <w:pPr>
        <w:pStyle w:val="ListLetter-ContractCzechRadio"/>
        <w:numPr>
          <w:ilvl w:val="2"/>
          <w:numId w:val="19"/>
        </w:numPr>
        <w:jc w:val="both"/>
      </w:pPr>
      <w:r>
        <w:t>je-li to stanoveno touto smlouvou</w:t>
      </w:r>
      <w:r w:rsidRPr="00CF2EDD">
        <w:t>.</w:t>
      </w:r>
    </w:p>
    <w:p w:rsidR="00964A18" w:rsidRPr="004B1672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964A18" w:rsidRPr="006D0812" w:rsidRDefault="0045795A" w:rsidP="00964A18">
      <w:pPr>
        <w:pStyle w:val="Heading-Number-ContractCzechRadio"/>
        <w:numPr>
          <w:ilvl w:val="0"/>
          <w:numId w:val="19"/>
        </w:numPr>
      </w:pPr>
      <w:r w:rsidRPr="006D0812">
        <w:t>Závěrečná ustanovení</w:t>
      </w: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jejího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lastRenderedPageBreak/>
        <w:t xml:space="preserve">Tato smlouva je vyhotovena ve </w:t>
      </w:r>
      <w:r>
        <w:t>třech</w:t>
      </w:r>
      <w:r w:rsidRPr="006D0812">
        <w:t xml:space="preserve"> stejnopisech s platností originálu, z nichž </w:t>
      </w:r>
      <w:r>
        <w:t>objednatel obdrží dva a poskytovatel jeden</w:t>
      </w:r>
      <w:r w:rsidRPr="006D0812">
        <w:t>.</w:t>
      </w:r>
      <w:r w:rsidRPr="00EE5280">
        <w:t xml:space="preserve"> </w:t>
      </w:r>
      <w:r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:rsidR="00964A18" w:rsidRPr="00A1527D" w:rsidRDefault="0045795A" w:rsidP="00964A18">
      <w:pPr>
        <w:pStyle w:val="ListNumber-ContractCzechRadio"/>
        <w:numPr>
          <w:ilvl w:val="1"/>
          <w:numId w:val="19"/>
        </w:numPr>
        <w:jc w:val="both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:rsidR="00964A18" w:rsidRPr="008A4986" w:rsidRDefault="0045795A" w:rsidP="00964A18">
      <w:pPr>
        <w:pStyle w:val="ListNumber-ContractCzechRadio"/>
        <w:numPr>
          <w:ilvl w:val="1"/>
          <w:numId w:val="19"/>
        </w:numPr>
        <w:jc w:val="both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:rsidR="00964A18" w:rsidRPr="007447AC" w:rsidRDefault="0045795A" w:rsidP="00964A18">
      <w:pPr>
        <w:pStyle w:val="ListNumber-ContractCzechRadio"/>
        <w:numPr>
          <w:ilvl w:val="1"/>
          <w:numId w:val="19"/>
        </w:numPr>
        <w:spacing w:after="0"/>
        <w:jc w:val="both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964A18" w:rsidRPr="007447AC" w:rsidRDefault="00964A18" w:rsidP="00964A18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i/>
          <w:szCs w:val="20"/>
        </w:rPr>
      </w:pPr>
    </w:p>
    <w:p w:rsidR="00964A18" w:rsidRPr="006D0812" w:rsidRDefault="0045795A" w:rsidP="00964A18">
      <w:pPr>
        <w:pStyle w:val="ListNumber-ContractCzechRadio"/>
        <w:numPr>
          <w:ilvl w:val="1"/>
          <w:numId w:val="19"/>
        </w:numPr>
      </w:pPr>
      <w:r w:rsidRPr="006D0812">
        <w:t>N</w:t>
      </w:r>
      <w:r>
        <w:t>edílnou součástí této smlouvy jsou</w:t>
      </w:r>
      <w:r w:rsidRPr="006D0812">
        <w:t xml:space="preserve"> její:</w:t>
      </w:r>
    </w:p>
    <w:p w:rsidR="003F7DBF" w:rsidRPr="003D65C1" w:rsidRDefault="0045795A" w:rsidP="003D65C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955FFC">
        <w:rPr>
          <w:b w:val="0"/>
          <w:color w:val="auto"/>
        </w:rPr>
        <w:t>Příloha č. 1: Specifikace služeb a ceny</w:t>
      </w:r>
    </w:p>
    <w:p w:rsidR="003F7DBF" w:rsidRDefault="003F7DBF" w:rsidP="00F923CB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</w:pPr>
    </w:p>
    <w:p w:rsidR="007A7165" w:rsidRDefault="007A7165" w:rsidP="007A7165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1E63C6" w:rsidTr="006E4571">
        <w:trPr>
          <w:jc w:val="center"/>
        </w:trPr>
        <w:tc>
          <w:tcPr>
            <w:tcW w:w="4366" w:type="dxa"/>
            <w:hideMark/>
          </w:tcPr>
          <w:p w:rsidR="006E4571" w:rsidRDefault="0045795A" w:rsidP="003D65C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="003D65C1">
              <w:rPr>
                <w:rFonts w:cs="Arial"/>
                <w:szCs w:val="20"/>
              </w:rPr>
              <w:t>Praze</w:t>
            </w:r>
            <w:r w:rsidR="003B193F"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3D65C1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hideMark/>
          </w:tcPr>
          <w:p w:rsidR="006E4571" w:rsidRDefault="0045795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3D65C1">
              <w:rPr>
                <w:rFonts w:cs="Arial"/>
                <w:szCs w:val="20"/>
                <w:highlight w:val="lightGray"/>
              </w:rPr>
              <w:t>[DOPLNIT]</w:t>
            </w:r>
            <w:r>
              <w:t xml:space="preserve"> dne </w:t>
            </w:r>
            <w:r w:rsidRPr="003D65C1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1E63C6" w:rsidTr="006E4571">
        <w:trPr>
          <w:trHeight w:val="704"/>
          <w:jc w:val="center"/>
        </w:trPr>
        <w:tc>
          <w:tcPr>
            <w:tcW w:w="4366" w:type="dxa"/>
            <w:hideMark/>
          </w:tcPr>
          <w:p w:rsidR="006E4571" w:rsidRDefault="0045795A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:rsidR="006E4571" w:rsidRPr="003D65C1" w:rsidRDefault="0045795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D65C1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6E4571" w:rsidRDefault="0045795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3D65C1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hideMark/>
          </w:tcPr>
          <w:p w:rsidR="006E4571" w:rsidRDefault="0045795A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poskytovatele</w:t>
            </w:r>
            <w:r w:rsidR="00964A18">
              <w:rPr>
                <w:rStyle w:val="Siln"/>
              </w:rPr>
              <w:t xml:space="preserve"> </w:t>
            </w:r>
          </w:p>
          <w:p w:rsidR="006E4571" w:rsidRPr="003D65C1" w:rsidRDefault="0045795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D65C1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6E4571" w:rsidRDefault="0045795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3D65C1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:rsidR="007A7165" w:rsidRDefault="007A7165" w:rsidP="007A7165"/>
    <w:p w:rsidR="001521EE" w:rsidRDefault="001521EE" w:rsidP="007A7165"/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1"/>
      </w:tblGrid>
      <w:tr w:rsidR="001E63C6" w:rsidTr="00964A18">
        <w:trPr>
          <w:jc w:val="center"/>
        </w:trPr>
        <w:tc>
          <w:tcPr>
            <w:tcW w:w="4331" w:type="dxa"/>
            <w:hideMark/>
          </w:tcPr>
          <w:p w:rsidR="00964A18" w:rsidRDefault="00964A18" w:rsidP="00A705A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</w:p>
        </w:tc>
      </w:tr>
    </w:tbl>
    <w:p w:rsidR="000359EA" w:rsidRDefault="0045795A">
      <w:r>
        <w:br w:type="page"/>
      </w:r>
    </w:p>
    <w:p w:rsidR="00C76C4E" w:rsidRPr="006D0812" w:rsidRDefault="0045795A" w:rsidP="00C76C4E">
      <w:pPr>
        <w:pStyle w:val="SubjectName-ContractCzechRadio"/>
        <w:jc w:val="center"/>
        <w:rPr>
          <w:b w:val="0"/>
        </w:rPr>
      </w:pPr>
      <w:r w:rsidRPr="00C76C4E">
        <w:lastRenderedPageBreak/>
        <w:t>P</w:t>
      </w:r>
      <w:r>
        <w:t>ŘÍLOHA</w:t>
      </w:r>
      <w:r w:rsidRPr="00C76C4E">
        <w:t xml:space="preserve"> č. 1: </w:t>
      </w:r>
      <w:r>
        <w:t>SPECIFIKACE SLUŽEB A CENY</w:t>
      </w:r>
    </w:p>
    <w:p w:rsidR="00C76C4E" w:rsidRPr="008E477B" w:rsidRDefault="0045795A" w:rsidP="008E477B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i/>
          <w:szCs w:val="20"/>
        </w:rPr>
      </w:pPr>
      <w:proofErr w:type="spellStart"/>
      <w:r w:rsidRPr="008E477B">
        <w:rPr>
          <w:rFonts w:cs="Arial"/>
          <w:i/>
          <w:szCs w:val="20"/>
        </w:rPr>
        <w:t>Pozn</w:t>
      </w:r>
      <w:proofErr w:type="spellEnd"/>
      <w:r w:rsidRPr="008E477B">
        <w:rPr>
          <w:rFonts w:cs="Arial"/>
          <w:i/>
          <w:szCs w:val="20"/>
        </w:rPr>
        <w:t>: Bude doplněno v rámci dílčí veřejné zakázky (</w:t>
      </w:r>
      <w:proofErr w:type="spellStart"/>
      <w:r w:rsidRPr="008E477B">
        <w:rPr>
          <w:rFonts w:cs="Arial"/>
          <w:i/>
          <w:szCs w:val="20"/>
        </w:rPr>
        <w:t>minitendru</w:t>
      </w:r>
      <w:proofErr w:type="spellEnd"/>
      <w:r w:rsidRPr="008E477B">
        <w:rPr>
          <w:rFonts w:cs="Arial"/>
          <w:i/>
          <w:szCs w:val="20"/>
        </w:rPr>
        <w:t>).</w:t>
      </w:r>
    </w:p>
    <w:p w:rsidR="007A7165" w:rsidRDefault="007A7165" w:rsidP="007A7165"/>
    <w:p w:rsidR="00757F02" w:rsidRDefault="00757F02" w:rsidP="007A7165"/>
    <w:p w:rsidR="005743BE" w:rsidRPr="00F923CB" w:rsidRDefault="005743BE" w:rsidP="000359E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5743BE" w:rsidRPr="00F923CB" w:rsidSect="00F40F01"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9BA" w:rsidRDefault="003E69BA">
      <w:pPr>
        <w:spacing w:line="240" w:lineRule="auto"/>
      </w:pPr>
      <w:r>
        <w:separator/>
      </w:r>
    </w:p>
  </w:endnote>
  <w:endnote w:type="continuationSeparator" w:id="0">
    <w:p w:rsidR="003E69BA" w:rsidRDefault="003E6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00" w:rsidRDefault="0045795A">
    <w:pPr>
      <w:pStyle w:val="Zpat"/>
    </w:pPr>
    <w:r>
      <w:t xml:space="preserve"> </w:t>
    </w: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Pr="00986039">
          <w:rPr>
            <w:rStyle w:val="slostrnky"/>
          </w:rPr>
          <w:fldChar w:fldCharType="begin"/>
        </w:r>
        <w:r w:rsidRPr="00986039">
          <w:rPr>
            <w:rStyle w:val="slostrnky"/>
          </w:rPr>
          <w:instrText xml:space="preserve"> PAGE   \* MERGEFORMAT </w:instrText>
        </w:r>
        <w:r w:rsidRPr="00986039">
          <w:rPr>
            <w:rStyle w:val="slostrnky"/>
          </w:rPr>
          <w:fldChar w:fldCharType="separate"/>
        </w:r>
        <w:r w:rsidR="00D776AE">
          <w:rPr>
            <w:rStyle w:val="slostrnky"/>
            <w:noProof/>
          </w:rPr>
          <w:t>7</w:t>
        </w:r>
        <w:r w:rsidRPr="00986039">
          <w:rPr>
            <w:rStyle w:val="slostrnky"/>
          </w:rPr>
          <w:fldChar w:fldCharType="end"/>
        </w:r>
        <w:r w:rsidRPr="00986039">
          <w:rPr>
            <w:rStyle w:val="slostrnky"/>
          </w:rPr>
          <w:t xml:space="preserve"> / </w:t>
        </w:r>
        <w:r w:rsidR="003E69BA">
          <w:fldChar w:fldCharType="begin"/>
        </w:r>
        <w:r w:rsidR="003E69BA">
          <w:instrText xml:space="preserve"> NUMPAGES   \* MERGEFORMAT </w:instrText>
        </w:r>
        <w:r w:rsidR="003E69BA">
          <w:fldChar w:fldCharType="separate"/>
        </w:r>
        <w:r w:rsidR="00D776AE" w:rsidRPr="00D776AE">
          <w:rPr>
            <w:rStyle w:val="slostrnky"/>
            <w:noProof/>
          </w:rPr>
          <w:t>7</w:t>
        </w:r>
        <w:r w:rsidR="003E69BA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00" w:rsidRPr="00B5596D" w:rsidRDefault="0045795A" w:rsidP="00B5596D">
    <w:pPr>
      <w:pStyle w:val="Zpat"/>
    </w:pPr>
    <w:r>
      <w:t xml:space="preserve"> </w:t>
    </w: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Pr="00986039">
          <w:rPr>
            <w:rStyle w:val="slostrnky"/>
          </w:rPr>
          <w:fldChar w:fldCharType="begin"/>
        </w:r>
        <w:r w:rsidRPr="00986039">
          <w:rPr>
            <w:rStyle w:val="slostrnky"/>
          </w:rPr>
          <w:instrText xml:space="preserve"> PAGE   \* MERGEFORMAT </w:instrText>
        </w:r>
        <w:r w:rsidRPr="00986039">
          <w:rPr>
            <w:rStyle w:val="slostrnky"/>
          </w:rPr>
          <w:fldChar w:fldCharType="separate"/>
        </w:r>
        <w:r w:rsidR="00D776AE">
          <w:rPr>
            <w:rStyle w:val="slostrnky"/>
            <w:noProof/>
          </w:rPr>
          <w:t>1</w:t>
        </w:r>
        <w:r w:rsidRPr="00986039">
          <w:rPr>
            <w:rStyle w:val="slostrnky"/>
          </w:rPr>
          <w:fldChar w:fldCharType="end"/>
        </w:r>
        <w:r w:rsidRPr="00986039">
          <w:rPr>
            <w:rStyle w:val="slostrnky"/>
          </w:rPr>
          <w:t xml:space="preserve"> / </w:t>
        </w:r>
        <w:r w:rsidR="003E69BA">
          <w:fldChar w:fldCharType="begin"/>
        </w:r>
        <w:r w:rsidR="003E69BA">
          <w:instrText xml:space="preserve"> NUMPAGES   \* MERGEFORMAT </w:instrText>
        </w:r>
        <w:r w:rsidR="003E69BA">
          <w:fldChar w:fldCharType="separate"/>
        </w:r>
        <w:r w:rsidR="00D776AE" w:rsidRPr="00D776AE">
          <w:rPr>
            <w:rStyle w:val="slostrnky"/>
            <w:noProof/>
          </w:rPr>
          <w:t>7</w:t>
        </w:r>
        <w:r w:rsidR="003E69BA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9BA" w:rsidRDefault="003E69BA">
      <w:pPr>
        <w:spacing w:line="240" w:lineRule="auto"/>
      </w:pPr>
      <w:r>
        <w:separator/>
      </w:r>
    </w:p>
  </w:footnote>
  <w:footnote w:type="continuationSeparator" w:id="0">
    <w:p w:rsidR="003E69BA" w:rsidRDefault="003E69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00" w:rsidRDefault="0045795A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3600" w:rsidRPr="00321BCC" w:rsidRDefault="00AD3600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49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0288" filled="f" stroked="f" strokeweight="1pt">
              <v:textbox inset="0,0,0,0">
                <w:txbxContent>
                  <w:p w:rsidR="00AD3600" w:rsidRPr="00321BCC" w:rsidP="00321BCC" w14:paraId="61ECC2A5" w14:textId="77777777">
                    <w:pPr>
                      <w:pStyle w:val="Logo-AdditionCzechRadio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suff w:val="space"/>
      <w:lvlText w:val="%1."/>
      <w:lvlJc w:val="left"/>
      <w:pPr>
        <w:ind w:left="241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27109E0"/>
    <w:multiLevelType w:val="multilevel"/>
    <w:tmpl w:val="B414D002"/>
    <w:numStyleLink w:val="Headings"/>
  </w:abstractNum>
  <w:abstractNum w:abstractNumId="9" w15:restartNumberingAfterBreak="0">
    <w:nsid w:val="32244F10"/>
    <w:multiLevelType w:val="multilevel"/>
    <w:tmpl w:val="2CF05CAA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  <w:i w:val="0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349539E"/>
    <w:multiLevelType w:val="multilevel"/>
    <w:tmpl w:val="5456ED1A"/>
    <w:numStyleLink w:val="Section-Contract"/>
  </w:abstractNum>
  <w:abstractNum w:abstractNumId="13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5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5"/>
  </w:num>
  <w:num w:numId="6">
    <w:abstractNumId w:val="4"/>
  </w:num>
  <w:num w:numId="7">
    <w:abstractNumId w:val="16"/>
  </w:num>
  <w:num w:numId="8">
    <w:abstractNumId w:val="14"/>
  </w:num>
  <w:num w:numId="9">
    <w:abstractNumId w:val="2"/>
  </w:num>
  <w:num w:numId="10">
    <w:abstractNumId w:val="2"/>
  </w:num>
  <w:num w:numId="11">
    <w:abstractNumId w:val="0"/>
  </w:num>
  <w:num w:numId="12">
    <w:abstractNumId w:val="13"/>
  </w:num>
  <w:num w:numId="13">
    <w:abstractNumId w:val="7"/>
  </w:num>
  <w:num w:numId="14">
    <w:abstractNumId w:val="15"/>
  </w:num>
  <w:num w:numId="15">
    <w:abstractNumId w:val="1"/>
  </w:num>
  <w:num w:numId="16">
    <w:abstractNumId w:val="8"/>
  </w:num>
  <w:num w:numId="17">
    <w:abstractNumId w:val="12"/>
  </w:num>
  <w:num w:numId="18">
    <w:abstractNumId w:val="9"/>
  </w:num>
  <w:num w:numId="19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7611"/>
    <w:rsid w:val="000173A9"/>
    <w:rsid w:val="00020D0A"/>
    <w:rsid w:val="00027476"/>
    <w:rsid w:val="00027C2E"/>
    <w:rsid w:val="000305B2"/>
    <w:rsid w:val="000317D7"/>
    <w:rsid w:val="000359EA"/>
    <w:rsid w:val="0003712C"/>
    <w:rsid w:val="00037AA8"/>
    <w:rsid w:val="000507FE"/>
    <w:rsid w:val="00050DC0"/>
    <w:rsid w:val="00064BAF"/>
    <w:rsid w:val="00066D16"/>
    <w:rsid w:val="00073304"/>
    <w:rsid w:val="00082859"/>
    <w:rsid w:val="00085FF5"/>
    <w:rsid w:val="00087478"/>
    <w:rsid w:val="000A44DD"/>
    <w:rsid w:val="000A4797"/>
    <w:rsid w:val="000A7405"/>
    <w:rsid w:val="000B1874"/>
    <w:rsid w:val="000B37A4"/>
    <w:rsid w:val="000B46E4"/>
    <w:rsid w:val="000C06A0"/>
    <w:rsid w:val="000C6C97"/>
    <w:rsid w:val="000C7456"/>
    <w:rsid w:val="000D1537"/>
    <w:rsid w:val="000D282E"/>
    <w:rsid w:val="000D28AB"/>
    <w:rsid w:val="000D3CA7"/>
    <w:rsid w:val="000E259A"/>
    <w:rsid w:val="000E4276"/>
    <w:rsid w:val="000E46B9"/>
    <w:rsid w:val="000E57EA"/>
    <w:rsid w:val="000F0134"/>
    <w:rsid w:val="000F1DC4"/>
    <w:rsid w:val="000F4A6E"/>
    <w:rsid w:val="00100883"/>
    <w:rsid w:val="00101A48"/>
    <w:rsid w:val="00103CFA"/>
    <w:rsid w:val="00106A74"/>
    <w:rsid w:val="00107439"/>
    <w:rsid w:val="001101D4"/>
    <w:rsid w:val="001114DE"/>
    <w:rsid w:val="0012191D"/>
    <w:rsid w:val="00141C80"/>
    <w:rsid w:val="00144ADB"/>
    <w:rsid w:val="001471B1"/>
    <w:rsid w:val="00147362"/>
    <w:rsid w:val="001521EE"/>
    <w:rsid w:val="0015591C"/>
    <w:rsid w:val="00161238"/>
    <w:rsid w:val="00166126"/>
    <w:rsid w:val="001807E4"/>
    <w:rsid w:val="001837AF"/>
    <w:rsid w:val="001841F5"/>
    <w:rsid w:val="001B37A8"/>
    <w:rsid w:val="001B4E77"/>
    <w:rsid w:val="001B621F"/>
    <w:rsid w:val="001B6C3B"/>
    <w:rsid w:val="001C184B"/>
    <w:rsid w:val="001C2B09"/>
    <w:rsid w:val="001C2C10"/>
    <w:rsid w:val="001E0A94"/>
    <w:rsid w:val="001E245C"/>
    <w:rsid w:val="001E63C6"/>
    <w:rsid w:val="001F03C3"/>
    <w:rsid w:val="001F15D7"/>
    <w:rsid w:val="001F475A"/>
    <w:rsid w:val="002015E7"/>
    <w:rsid w:val="00202C70"/>
    <w:rsid w:val="002034D4"/>
    <w:rsid w:val="002048F8"/>
    <w:rsid w:val="00204CBF"/>
    <w:rsid w:val="00214A85"/>
    <w:rsid w:val="00215775"/>
    <w:rsid w:val="002218DA"/>
    <w:rsid w:val="00237594"/>
    <w:rsid w:val="0024448A"/>
    <w:rsid w:val="00244E4C"/>
    <w:rsid w:val="002454D8"/>
    <w:rsid w:val="0025791F"/>
    <w:rsid w:val="002616F2"/>
    <w:rsid w:val="002663BF"/>
    <w:rsid w:val="00266AAE"/>
    <w:rsid w:val="002748B7"/>
    <w:rsid w:val="00287417"/>
    <w:rsid w:val="00295A22"/>
    <w:rsid w:val="002A4CCF"/>
    <w:rsid w:val="002C2112"/>
    <w:rsid w:val="002C211E"/>
    <w:rsid w:val="002C2BC8"/>
    <w:rsid w:val="002C2D99"/>
    <w:rsid w:val="002C6C32"/>
    <w:rsid w:val="002D3DAA"/>
    <w:rsid w:val="002F0971"/>
    <w:rsid w:val="002F0D46"/>
    <w:rsid w:val="002F2BF0"/>
    <w:rsid w:val="002F32D7"/>
    <w:rsid w:val="002F691A"/>
    <w:rsid w:val="0030182F"/>
    <w:rsid w:val="00304C54"/>
    <w:rsid w:val="00313D39"/>
    <w:rsid w:val="0031457A"/>
    <w:rsid w:val="003165C3"/>
    <w:rsid w:val="00321BCC"/>
    <w:rsid w:val="00331F86"/>
    <w:rsid w:val="00335F41"/>
    <w:rsid w:val="003409F7"/>
    <w:rsid w:val="003452C0"/>
    <w:rsid w:val="00345851"/>
    <w:rsid w:val="0034673A"/>
    <w:rsid w:val="003554A4"/>
    <w:rsid w:val="00356FBB"/>
    <w:rsid w:val="0036036C"/>
    <w:rsid w:val="00361FD0"/>
    <w:rsid w:val="00363B6A"/>
    <w:rsid w:val="00372D0D"/>
    <w:rsid w:val="00374550"/>
    <w:rsid w:val="00374638"/>
    <w:rsid w:val="00376CD7"/>
    <w:rsid w:val="00377956"/>
    <w:rsid w:val="003811C2"/>
    <w:rsid w:val="003912E5"/>
    <w:rsid w:val="0039431B"/>
    <w:rsid w:val="003960FE"/>
    <w:rsid w:val="00396EC9"/>
    <w:rsid w:val="003A52D1"/>
    <w:rsid w:val="003A76F3"/>
    <w:rsid w:val="003B1183"/>
    <w:rsid w:val="003B193F"/>
    <w:rsid w:val="003B20A3"/>
    <w:rsid w:val="003B32A9"/>
    <w:rsid w:val="003B4FF0"/>
    <w:rsid w:val="003B549F"/>
    <w:rsid w:val="003C0573"/>
    <w:rsid w:val="003C2711"/>
    <w:rsid w:val="003C5F49"/>
    <w:rsid w:val="003D2F87"/>
    <w:rsid w:val="003D4950"/>
    <w:rsid w:val="003D62A6"/>
    <w:rsid w:val="003D65C1"/>
    <w:rsid w:val="003E3489"/>
    <w:rsid w:val="003E69BA"/>
    <w:rsid w:val="003F0A33"/>
    <w:rsid w:val="003F2567"/>
    <w:rsid w:val="003F7DBF"/>
    <w:rsid w:val="004004EC"/>
    <w:rsid w:val="00406AEA"/>
    <w:rsid w:val="004105E5"/>
    <w:rsid w:val="00414B5D"/>
    <w:rsid w:val="0041566C"/>
    <w:rsid w:val="00416400"/>
    <w:rsid w:val="00420BB5"/>
    <w:rsid w:val="004216FE"/>
    <w:rsid w:val="00421F3D"/>
    <w:rsid w:val="00425797"/>
    <w:rsid w:val="004265E9"/>
    <w:rsid w:val="00427653"/>
    <w:rsid w:val="004351F1"/>
    <w:rsid w:val="004374A1"/>
    <w:rsid w:val="0045245F"/>
    <w:rsid w:val="00452B29"/>
    <w:rsid w:val="004545D6"/>
    <w:rsid w:val="0045795A"/>
    <w:rsid w:val="004579BC"/>
    <w:rsid w:val="00457B30"/>
    <w:rsid w:val="00463EAC"/>
    <w:rsid w:val="00465783"/>
    <w:rsid w:val="00470A4E"/>
    <w:rsid w:val="004765CF"/>
    <w:rsid w:val="00476FCA"/>
    <w:rsid w:val="00492998"/>
    <w:rsid w:val="00492F11"/>
    <w:rsid w:val="00497269"/>
    <w:rsid w:val="004A293E"/>
    <w:rsid w:val="004A383D"/>
    <w:rsid w:val="004B1672"/>
    <w:rsid w:val="004B34BA"/>
    <w:rsid w:val="004B4038"/>
    <w:rsid w:val="004B6A02"/>
    <w:rsid w:val="004C02AA"/>
    <w:rsid w:val="004C3C3B"/>
    <w:rsid w:val="004C7A0B"/>
    <w:rsid w:val="004D21C2"/>
    <w:rsid w:val="004D33F3"/>
    <w:rsid w:val="004E7B63"/>
    <w:rsid w:val="004E7DD6"/>
    <w:rsid w:val="004F2AEC"/>
    <w:rsid w:val="004F50B1"/>
    <w:rsid w:val="00503B1F"/>
    <w:rsid w:val="005069E0"/>
    <w:rsid w:val="00513E43"/>
    <w:rsid w:val="00521672"/>
    <w:rsid w:val="005316A4"/>
    <w:rsid w:val="00531AB5"/>
    <w:rsid w:val="005330C5"/>
    <w:rsid w:val="00533961"/>
    <w:rsid w:val="00542459"/>
    <w:rsid w:val="00552C56"/>
    <w:rsid w:val="0055539F"/>
    <w:rsid w:val="00561BB2"/>
    <w:rsid w:val="00565B8F"/>
    <w:rsid w:val="005743BE"/>
    <w:rsid w:val="00575806"/>
    <w:rsid w:val="00595286"/>
    <w:rsid w:val="005A033F"/>
    <w:rsid w:val="005A384C"/>
    <w:rsid w:val="005A7C11"/>
    <w:rsid w:val="005B12EC"/>
    <w:rsid w:val="005B4CC8"/>
    <w:rsid w:val="005C7732"/>
    <w:rsid w:val="005D1AE8"/>
    <w:rsid w:val="005D59C5"/>
    <w:rsid w:val="005D7123"/>
    <w:rsid w:val="005D7E82"/>
    <w:rsid w:val="005E16C9"/>
    <w:rsid w:val="005E4A67"/>
    <w:rsid w:val="005E5533"/>
    <w:rsid w:val="005F0423"/>
    <w:rsid w:val="005F1569"/>
    <w:rsid w:val="005F379F"/>
    <w:rsid w:val="00600C6A"/>
    <w:rsid w:val="00604BAA"/>
    <w:rsid w:val="00604F07"/>
    <w:rsid w:val="00605AD7"/>
    <w:rsid w:val="00612CD5"/>
    <w:rsid w:val="006203A1"/>
    <w:rsid w:val="00622E04"/>
    <w:rsid w:val="00626617"/>
    <w:rsid w:val="006311D4"/>
    <w:rsid w:val="00637CA7"/>
    <w:rsid w:val="00643791"/>
    <w:rsid w:val="00647319"/>
    <w:rsid w:val="00647B23"/>
    <w:rsid w:val="0065041B"/>
    <w:rsid w:val="00664EF2"/>
    <w:rsid w:val="00671003"/>
    <w:rsid w:val="00671565"/>
    <w:rsid w:val="0067280B"/>
    <w:rsid w:val="006736E0"/>
    <w:rsid w:val="00674A98"/>
    <w:rsid w:val="0067644A"/>
    <w:rsid w:val="00681E96"/>
    <w:rsid w:val="00682904"/>
    <w:rsid w:val="00687856"/>
    <w:rsid w:val="00687A05"/>
    <w:rsid w:val="006A1C43"/>
    <w:rsid w:val="006A2D5B"/>
    <w:rsid w:val="006A425C"/>
    <w:rsid w:val="006C306A"/>
    <w:rsid w:val="006D01BA"/>
    <w:rsid w:val="006D0812"/>
    <w:rsid w:val="006D5958"/>
    <w:rsid w:val="006D648C"/>
    <w:rsid w:val="006D7060"/>
    <w:rsid w:val="006E14A6"/>
    <w:rsid w:val="006E1CDE"/>
    <w:rsid w:val="006E2D8F"/>
    <w:rsid w:val="006E30C3"/>
    <w:rsid w:val="006E4571"/>
    <w:rsid w:val="006E61E8"/>
    <w:rsid w:val="006F2373"/>
    <w:rsid w:val="006F2664"/>
    <w:rsid w:val="006F3D05"/>
    <w:rsid w:val="007003A1"/>
    <w:rsid w:val="00700CD9"/>
    <w:rsid w:val="0070130C"/>
    <w:rsid w:val="00702862"/>
    <w:rsid w:val="00704F7D"/>
    <w:rsid w:val="007128C6"/>
    <w:rsid w:val="00713979"/>
    <w:rsid w:val="00713B89"/>
    <w:rsid w:val="007236C0"/>
    <w:rsid w:val="00727BE2"/>
    <w:rsid w:val="00730096"/>
    <w:rsid w:val="007305AC"/>
    <w:rsid w:val="007317CC"/>
    <w:rsid w:val="00733163"/>
    <w:rsid w:val="007408F2"/>
    <w:rsid w:val="007445B7"/>
    <w:rsid w:val="007447AC"/>
    <w:rsid w:val="0074534D"/>
    <w:rsid w:val="007538D9"/>
    <w:rsid w:val="00757F02"/>
    <w:rsid w:val="007634DE"/>
    <w:rsid w:val="00763543"/>
    <w:rsid w:val="00777305"/>
    <w:rsid w:val="00781201"/>
    <w:rsid w:val="0078418F"/>
    <w:rsid w:val="00787D5C"/>
    <w:rsid w:val="007905DD"/>
    <w:rsid w:val="00793C93"/>
    <w:rsid w:val="00793F46"/>
    <w:rsid w:val="00794534"/>
    <w:rsid w:val="00794BA5"/>
    <w:rsid w:val="007A0E70"/>
    <w:rsid w:val="007A0F02"/>
    <w:rsid w:val="007A2D76"/>
    <w:rsid w:val="007A6939"/>
    <w:rsid w:val="007A7165"/>
    <w:rsid w:val="007B7E52"/>
    <w:rsid w:val="007C3103"/>
    <w:rsid w:val="007C55BB"/>
    <w:rsid w:val="007C5A0C"/>
    <w:rsid w:val="007D079E"/>
    <w:rsid w:val="007D1ECD"/>
    <w:rsid w:val="007D5CDF"/>
    <w:rsid w:val="007D64DB"/>
    <w:rsid w:val="007D65C7"/>
    <w:rsid w:val="007E19B3"/>
    <w:rsid w:val="007F7A88"/>
    <w:rsid w:val="0080004F"/>
    <w:rsid w:val="00801669"/>
    <w:rsid w:val="00812173"/>
    <w:rsid w:val="008149AC"/>
    <w:rsid w:val="00823A1B"/>
    <w:rsid w:val="008405B7"/>
    <w:rsid w:val="00840B6B"/>
    <w:rsid w:val="00841696"/>
    <w:rsid w:val="00843A50"/>
    <w:rsid w:val="0084793C"/>
    <w:rsid w:val="008519AB"/>
    <w:rsid w:val="00851BEB"/>
    <w:rsid w:val="00855526"/>
    <w:rsid w:val="00855F0E"/>
    <w:rsid w:val="00861374"/>
    <w:rsid w:val="00864BA3"/>
    <w:rsid w:val="008653F5"/>
    <w:rsid w:val="008661B0"/>
    <w:rsid w:val="008735D2"/>
    <w:rsid w:val="00876868"/>
    <w:rsid w:val="0088047D"/>
    <w:rsid w:val="0088068C"/>
    <w:rsid w:val="00881C56"/>
    <w:rsid w:val="008830B8"/>
    <w:rsid w:val="00886466"/>
    <w:rsid w:val="008873D8"/>
    <w:rsid w:val="00890C65"/>
    <w:rsid w:val="0089200D"/>
    <w:rsid w:val="008A4986"/>
    <w:rsid w:val="008B7902"/>
    <w:rsid w:val="008C1650"/>
    <w:rsid w:val="008C6FEE"/>
    <w:rsid w:val="008D0AD9"/>
    <w:rsid w:val="008D14F1"/>
    <w:rsid w:val="008D23A4"/>
    <w:rsid w:val="008D2658"/>
    <w:rsid w:val="008D504E"/>
    <w:rsid w:val="008E477B"/>
    <w:rsid w:val="008E7FC3"/>
    <w:rsid w:val="008F1852"/>
    <w:rsid w:val="008F36D1"/>
    <w:rsid w:val="008F7DF5"/>
    <w:rsid w:val="008F7E57"/>
    <w:rsid w:val="00900A72"/>
    <w:rsid w:val="00911493"/>
    <w:rsid w:val="0091209F"/>
    <w:rsid w:val="00922084"/>
    <w:rsid w:val="009226BA"/>
    <w:rsid w:val="00922C57"/>
    <w:rsid w:val="00924A31"/>
    <w:rsid w:val="00935815"/>
    <w:rsid w:val="009403C9"/>
    <w:rsid w:val="009409D8"/>
    <w:rsid w:val="00947F4C"/>
    <w:rsid w:val="00951CC1"/>
    <w:rsid w:val="00955FFC"/>
    <w:rsid w:val="009609A4"/>
    <w:rsid w:val="00964A18"/>
    <w:rsid w:val="009650BD"/>
    <w:rsid w:val="009666F2"/>
    <w:rsid w:val="00966C97"/>
    <w:rsid w:val="009705FA"/>
    <w:rsid w:val="00974D57"/>
    <w:rsid w:val="00977112"/>
    <w:rsid w:val="00982034"/>
    <w:rsid w:val="00986039"/>
    <w:rsid w:val="009918E8"/>
    <w:rsid w:val="00994BBD"/>
    <w:rsid w:val="009A00D3"/>
    <w:rsid w:val="009A093A"/>
    <w:rsid w:val="009A0E30"/>
    <w:rsid w:val="009A1AF3"/>
    <w:rsid w:val="009A1DBD"/>
    <w:rsid w:val="009A2A7B"/>
    <w:rsid w:val="009A2CAD"/>
    <w:rsid w:val="009A4AA6"/>
    <w:rsid w:val="009A6791"/>
    <w:rsid w:val="009B1C51"/>
    <w:rsid w:val="009B6E96"/>
    <w:rsid w:val="009B7BA3"/>
    <w:rsid w:val="009C0232"/>
    <w:rsid w:val="009D2E73"/>
    <w:rsid w:val="009D40D1"/>
    <w:rsid w:val="009E0266"/>
    <w:rsid w:val="009F0CDD"/>
    <w:rsid w:val="009F1505"/>
    <w:rsid w:val="009F1DEC"/>
    <w:rsid w:val="009F3727"/>
    <w:rsid w:val="009F4674"/>
    <w:rsid w:val="009F63FA"/>
    <w:rsid w:val="009F7CCA"/>
    <w:rsid w:val="00A02137"/>
    <w:rsid w:val="00A062A6"/>
    <w:rsid w:val="00A1527D"/>
    <w:rsid w:val="00A160B5"/>
    <w:rsid w:val="00A20089"/>
    <w:rsid w:val="00A202CF"/>
    <w:rsid w:val="00A2074E"/>
    <w:rsid w:val="00A22043"/>
    <w:rsid w:val="00A271B9"/>
    <w:rsid w:val="00A30AFF"/>
    <w:rsid w:val="00A334CB"/>
    <w:rsid w:val="00A36286"/>
    <w:rsid w:val="00A37442"/>
    <w:rsid w:val="00A41BEC"/>
    <w:rsid w:val="00A41EDF"/>
    <w:rsid w:val="00A43575"/>
    <w:rsid w:val="00A44785"/>
    <w:rsid w:val="00A44C8E"/>
    <w:rsid w:val="00A53EE0"/>
    <w:rsid w:val="00A54FCD"/>
    <w:rsid w:val="00A56D01"/>
    <w:rsid w:val="00A705A4"/>
    <w:rsid w:val="00A72F92"/>
    <w:rsid w:val="00A73AB4"/>
    <w:rsid w:val="00A74492"/>
    <w:rsid w:val="00A865FF"/>
    <w:rsid w:val="00A87509"/>
    <w:rsid w:val="00A93C16"/>
    <w:rsid w:val="00AA6ED4"/>
    <w:rsid w:val="00AB345B"/>
    <w:rsid w:val="00AB3F5E"/>
    <w:rsid w:val="00AB5003"/>
    <w:rsid w:val="00AB5D02"/>
    <w:rsid w:val="00AC58C0"/>
    <w:rsid w:val="00AD1391"/>
    <w:rsid w:val="00AD3600"/>
    <w:rsid w:val="00AE00C0"/>
    <w:rsid w:val="00AE0987"/>
    <w:rsid w:val="00AE5C7C"/>
    <w:rsid w:val="00AF32E6"/>
    <w:rsid w:val="00AF597E"/>
    <w:rsid w:val="00AF6E44"/>
    <w:rsid w:val="00B00B4C"/>
    <w:rsid w:val="00B06D6A"/>
    <w:rsid w:val="00B101D7"/>
    <w:rsid w:val="00B13943"/>
    <w:rsid w:val="00B13B64"/>
    <w:rsid w:val="00B2112B"/>
    <w:rsid w:val="00B22EDF"/>
    <w:rsid w:val="00B25F23"/>
    <w:rsid w:val="00B270FB"/>
    <w:rsid w:val="00B27C14"/>
    <w:rsid w:val="00B34741"/>
    <w:rsid w:val="00B35FEF"/>
    <w:rsid w:val="00B36031"/>
    <w:rsid w:val="00B40710"/>
    <w:rsid w:val="00B4142F"/>
    <w:rsid w:val="00B41A1D"/>
    <w:rsid w:val="00B50D4F"/>
    <w:rsid w:val="00B54E8D"/>
    <w:rsid w:val="00B5596D"/>
    <w:rsid w:val="00B62703"/>
    <w:rsid w:val="00B6387D"/>
    <w:rsid w:val="00B63CDB"/>
    <w:rsid w:val="00B67C45"/>
    <w:rsid w:val="00B775CB"/>
    <w:rsid w:val="00B826E5"/>
    <w:rsid w:val="00B828D1"/>
    <w:rsid w:val="00B8342C"/>
    <w:rsid w:val="00B936F6"/>
    <w:rsid w:val="00BA16BB"/>
    <w:rsid w:val="00BA4F7F"/>
    <w:rsid w:val="00BB1DDE"/>
    <w:rsid w:val="00BB3DE1"/>
    <w:rsid w:val="00BB4DA0"/>
    <w:rsid w:val="00BB745F"/>
    <w:rsid w:val="00BC17A2"/>
    <w:rsid w:val="00BC1D89"/>
    <w:rsid w:val="00BC588F"/>
    <w:rsid w:val="00BC746A"/>
    <w:rsid w:val="00BD0C33"/>
    <w:rsid w:val="00BD53CD"/>
    <w:rsid w:val="00BE1B9C"/>
    <w:rsid w:val="00BE2141"/>
    <w:rsid w:val="00BE248F"/>
    <w:rsid w:val="00BE24B4"/>
    <w:rsid w:val="00BE2EC9"/>
    <w:rsid w:val="00BE3298"/>
    <w:rsid w:val="00BE6AFE"/>
    <w:rsid w:val="00BF05E5"/>
    <w:rsid w:val="00BF1450"/>
    <w:rsid w:val="00BF2762"/>
    <w:rsid w:val="00BF5B2A"/>
    <w:rsid w:val="00C0494E"/>
    <w:rsid w:val="00C10C4C"/>
    <w:rsid w:val="00C11D8C"/>
    <w:rsid w:val="00C13402"/>
    <w:rsid w:val="00C30716"/>
    <w:rsid w:val="00C33463"/>
    <w:rsid w:val="00C47331"/>
    <w:rsid w:val="00C542E7"/>
    <w:rsid w:val="00C55596"/>
    <w:rsid w:val="00C56134"/>
    <w:rsid w:val="00C61062"/>
    <w:rsid w:val="00C670F0"/>
    <w:rsid w:val="00C72652"/>
    <w:rsid w:val="00C73AFB"/>
    <w:rsid w:val="00C74B6B"/>
    <w:rsid w:val="00C7676F"/>
    <w:rsid w:val="00C76C4E"/>
    <w:rsid w:val="00C772C6"/>
    <w:rsid w:val="00C82634"/>
    <w:rsid w:val="00C87878"/>
    <w:rsid w:val="00C9182B"/>
    <w:rsid w:val="00C93817"/>
    <w:rsid w:val="00C94987"/>
    <w:rsid w:val="00CB12DA"/>
    <w:rsid w:val="00CC5D3A"/>
    <w:rsid w:val="00CD12B0"/>
    <w:rsid w:val="00CD12CD"/>
    <w:rsid w:val="00CD17E8"/>
    <w:rsid w:val="00CD2F41"/>
    <w:rsid w:val="00CD36A1"/>
    <w:rsid w:val="00CE0728"/>
    <w:rsid w:val="00CE0A08"/>
    <w:rsid w:val="00CE2CBF"/>
    <w:rsid w:val="00CE2DE6"/>
    <w:rsid w:val="00CF2EDD"/>
    <w:rsid w:val="00D136A8"/>
    <w:rsid w:val="00D14011"/>
    <w:rsid w:val="00D14540"/>
    <w:rsid w:val="00D207E3"/>
    <w:rsid w:val="00D27130"/>
    <w:rsid w:val="00D43A77"/>
    <w:rsid w:val="00D50ADA"/>
    <w:rsid w:val="00D549E4"/>
    <w:rsid w:val="00D5597A"/>
    <w:rsid w:val="00D569E2"/>
    <w:rsid w:val="00D64299"/>
    <w:rsid w:val="00D6512D"/>
    <w:rsid w:val="00D66036"/>
    <w:rsid w:val="00D66C2E"/>
    <w:rsid w:val="00D76702"/>
    <w:rsid w:val="00D776AE"/>
    <w:rsid w:val="00D77D03"/>
    <w:rsid w:val="00D84F42"/>
    <w:rsid w:val="00D85872"/>
    <w:rsid w:val="00D9269C"/>
    <w:rsid w:val="00DA3832"/>
    <w:rsid w:val="00DA4918"/>
    <w:rsid w:val="00DB2CC5"/>
    <w:rsid w:val="00DB3D87"/>
    <w:rsid w:val="00DB5E8D"/>
    <w:rsid w:val="00DD4D6D"/>
    <w:rsid w:val="00DD56BA"/>
    <w:rsid w:val="00DD5D11"/>
    <w:rsid w:val="00DE000D"/>
    <w:rsid w:val="00DE2368"/>
    <w:rsid w:val="00DE2AAB"/>
    <w:rsid w:val="00DE693D"/>
    <w:rsid w:val="00DF6677"/>
    <w:rsid w:val="00E02CC8"/>
    <w:rsid w:val="00E0315D"/>
    <w:rsid w:val="00E07F55"/>
    <w:rsid w:val="00E152DE"/>
    <w:rsid w:val="00E1779B"/>
    <w:rsid w:val="00E32B6E"/>
    <w:rsid w:val="00E34177"/>
    <w:rsid w:val="00E34668"/>
    <w:rsid w:val="00E40B22"/>
    <w:rsid w:val="00E41313"/>
    <w:rsid w:val="00E42A6E"/>
    <w:rsid w:val="00E473DC"/>
    <w:rsid w:val="00E57D48"/>
    <w:rsid w:val="00E711A2"/>
    <w:rsid w:val="00E774B7"/>
    <w:rsid w:val="00E813CD"/>
    <w:rsid w:val="00E954DF"/>
    <w:rsid w:val="00EA0F47"/>
    <w:rsid w:val="00EA4E34"/>
    <w:rsid w:val="00EB1B80"/>
    <w:rsid w:val="00EB277B"/>
    <w:rsid w:val="00EB35C0"/>
    <w:rsid w:val="00EB72F5"/>
    <w:rsid w:val="00EB72F8"/>
    <w:rsid w:val="00EB7E42"/>
    <w:rsid w:val="00EC3137"/>
    <w:rsid w:val="00ED1886"/>
    <w:rsid w:val="00ED2E37"/>
    <w:rsid w:val="00ED5562"/>
    <w:rsid w:val="00ED6F1C"/>
    <w:rsid w:val="00EE5280"/>
    <w:rsid w:val="00EE5913"/>
    <w:rsid w:val="00EF1E4A"/>
    <w:rsid w:val="00EF2676"/>
    <w:rsid w:val="00F025F7"/>
    <w:rsid w:val="00F144D3"/>
    <w:rsid w:val="00F16577"/>
    <w:rsid w:val="00F216F3"/>
    <w:rsid w:val="00F24A03"/>
    <w:rsid w:val="00F24B5A"/>
    <w:rsid w:val="00F25085"/>
    <w:rsid w:val="00F3269F"/>
    <w:rsid w:val="00F365CD"/>
    <w:rsid w:val="00F36FC8"/>
    <w:rsid w:val="00F40F01"/>
    <w:rsid w:val="00F410B2"/>
    <w:rsid w:val="00F544E0"/>
    <w:rsid w:val="00F57A25"/>
    <w:rsid w:val="00F6014B"/>
    <w:rsid w:val="00F64209"/>
    <w:rsid w:val="00F676D2"/>
    <w:rsid w:val="00F923CB"/>
    <w:rsid w:val="00F95548"/>
    <w:rsid w:val="00FB7C4F"/>
    <w:rsid w:val="00FC155C"/>
    <w:rsid w:val="00FD0BC6"/>
    <w:rsid w:val="00FD2B51"/>
    <w:rsid w:val="00FE1598"/>
    <w:rsid w:val="00FE2E96"/>
    <w:rsid w:val="00FF1557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38972-633B-4620-A3C3-841E5DB9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8603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98603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986039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986039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qFormat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7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8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8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8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3AB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souck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9F33-FC03-4097-A886-298C9A91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1</Pages>
  <Words>2324</Words>
  <Characters>13717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Iva</dc:creator>
  <cp:lastModifiedBy>Barášková Petra</cp:lastModifiedBy>
  <cp:revision>160</cp:revision>
  <dcterms:created xsi:type="dcterms:W3CDTF">2019-12-17T15:33:00Z</dcterms:created>
  <dcterms:modified xsi:type="dcterms:W3CDTF">2024-07-24T07:52:00Z</dcterms:modified>
</cp:coreProperties>
</file>